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EC" w:rsidRPr="00461839" w:rsidRDefault="00EE4EEC" w:rsidP="00EE4EEC">
      <w:pPr>
        <w:jc w:val="center"/>
        <w:rPr>
          <w:sz w:val="23"/>
          <w:szCs w:val="23"/>
        </w:rPr>
      </w:pPr>
      <w:r w:rsidRPr="00461839">
        <w:rPr>
          <w:sz w:val="23"/>
          <w:szCs w:val="23"/>
        </w:rPr>
        <w:t xml:space="preserve">US History and </w:t>
      </w:r>
      <w:proofErr w:type="spellStart"/>
      <w:r w:rsidRPr="00461839">
        <w:rPr>
          <w:sz w:val="23"/>
          <w:szCs w:val="23"/>
        </w:rPr>
        <w:t>Gov</w:t>
      </w:r>
      <w:proofErr w:type="spellEnd"/>
      <w:r w:rsidRPr="00461839">
        <w:rPr>
          <w:sz w:val="23"/>
          <w:szCs w:val="23"/>
        </w:rPr>
        <w:t xml:space="preserve"> Thematic Essay Review</w:t>
      </w:r>
    </w:p>
    <w:p w:rsidR="00EE4EEC" w:rsidRPr="00461839" w:rsidRDefault="00EE4EEC" w:rsidP="00EE4EEC">
      <w:pPr>
        <w:jc w:val="center"/>
        <w:rPr>
          <w:sz w:val="23"/>
          <w:szCs w:val="23"/>
        </w:rPr>
      </w:pPr>
    </w:p>
    <w:p w:rsidR="00EE4EEC" w:rsidRPr="00461839" w:rsidRDefault="00EE4EEC" w:rsidP="00EE4EEC">
      <w:pPr>
        <w:jc w:val="center"/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  <w:r w:rsidRPr="00461839">
        <w:rPr>
          <w:sz w:val="23"/>
          <w:szCs w:val="23"/>
        </w:rPr>
        <w:t xml:space="preserve">1)  </w:t>
      </w:r>
      <w:r w:rsidRPr="00461839">
        <w:rPr>
          <w:b/>
          <w:sz w:val="23"/>
          <w:szCs w:val="23"/>
        </w:rPr>
        <w:t>Amendment Essay</w:t>
      </w:r>
      <w:r w:rsidRPr="00461839">
        <w:rPr>
          <w:sz w:val="23"/>
          <w:szCs w:val="23"/>
        </w:rPr>
        <w:t xml:space="preserve">:   Impact of Amendments (government action, events etc.)  Need historical background and impact. </w:t>
      </w:r>
      <w:proofErr w:type="gramStart"/>
      <w:r w:rsidRPr="00461839">
        <w:rPr>
          <w:sz w:val="23"/>
          <w:szCs w:val="23"/>
        </w:rPr>
        <w:t>of</w:t>
      </w:r>
      <w:proofErr w:type="gramEnd"/>
      <w:r w:rsidRPr="00461839">
        <w:rPr>
          <w:sz w:val="23"/>
          <w:szCs w:val="23"/>
        </w:rPr>
        <w:t xml:space="preserve"> 2</w:t>
      </w: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  <w:r w:rsidRPr="00461839">
        <w:rPr>
          <w:sz w:val="23"/>
          <w:szCs w:val="23"/>
        </w:rPr>
        <w:t>15</w:t>
      </w:r>
      <w:r w:rsidRPr="00461839">
        <w:rPr>
          <w:sz w:val="23"/>
          <w:szCs w:val="23"/>
          <w:vertAlign w:val="superscript"/>
        </w:rPr>
        <w:t>th</w:t>
      </w:r>
      <w:r w:rsidRPr="00461839">
        <w:rPr>
          <w:sz w:val="23"/>
          <w:szCs w:val="23"/>
        </w:rPr>
        <w:t xml:space="preserve"> Amendment:</w:t>
      </w:r>
      <w:r>
        <w:rPr>
          <w:sz w:val="23"/>
          <w:szCs w:val="23"/>
        </w:rPr>
        <w:t xml:space="preserve"> 1869</w:t>
      </w: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>Historical Background—Reconstruction Era, post-civil war</w:t>
      </w:r>
    </w:p>
    <w:p w:rsidR="00EE4EEC" w:rsidRPr="00461839" w:rsidRDefault="00EE4EEC" w:rsidP="00EE4EEC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“Radical” Republican phase of reconstruction—Republican congress sought to secure ex-slaves rights w/variety of institutions:  Freedman’s Bureau and using martial law.  </w:t>
      </w:r>
    </w:p>
    <w:p w:rsidR="00EE4EEC" w:rsidRPr="00461839" w:rsidRDefault="00EE4EEC" w:rsidP="00EE4EEC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>15</w:t>
      </w:r>
      <w:r w:rsidRPr="00461839">
        <w:rPr>
          <w:sz w:val="23"/>
          <w:szCs w:val="23"/>
          <w:vertAlign w:val="superscript"/>
        </w:rPr>
        <w:t>th</w:t>
      </w:r>
      <w:r w:rsidRPr="00461839">
        <w:rPr>
          <w:sz w:val="23"/>
          <w:szCs w:val="23"/>
        </w:rPr>
        <w:t xml:space="preserve"> amendment was a final guarantee of blacks right to vote (it also forced some northern states to allow African Americans the right to vote).  </w:t>
      </w:r>
    </w:p>
    <w:p w:rsidR="00EE4EEC" w:rsidRPr="00461839" w:rsidRDefault="00EE4EEC" w:rsidP="00EE4EEC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>Republicans motivated by keeping majorities in congress (i.e. blacks would vote for Republicans who freed them).</w:t>
      </w: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>Impact:</w:t>
      </w:r>
    </w:p>
    <w:p w:rsidR="00EE4EEC" w:rsidRPr="00461839" w:rsidRDefault="00EE4EEC" w:rsidP="00EE4EE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>In the short term very little.  When reconstruction ends in 187</w:t>
      </w:r>
      <w:r>
        <w:rPr>
          <w:sz w:val="23"/>
          <w:szCs w:val="23"/>
        </w:rPr>
        <w:t>6</w:t>
      </w:r>
      <w:r w:rsidRPr="00461839">
        <w:rPr>
          <w:sz w:val="23"/>
          <w:szCs w:val="23"/>
        </w:rPr>
        <w:t xml:space="preserve"> (Tilden</w:t>
      </w:r>
      <w:r>
        <w:rPr>
          <w:sz w:val="23"/>
          <w:szCs w:val="23"/>
        </w:rPr>
        <w:t xml:space="preserve"> (D)</w:t>
      </w:r>
      <w:r w:rsidRPr="00461839">
        <w:rPr>
          <w:sz w:val="23"/>
          <w:szCs w:val="23"/>
        </w:rPr>
        <w:t xml:space="preserve"> v Hayes</w:t>
      </w:r>
      <w:r>
        <w:rPr>
          <w:sz w:val="23"/>
          <w:szCs w:val="23"/>
        </w:rPr>
        <w:t xml:space="preserve"> (R)</w:t>
      </w:r>
      <w:r w:rsidRPr="00461839">
        <w:rPr>
          <w:sz w:val="23"/>
          <w:szCs w:val="23"/>
        </w:rPr>
        <w:t xml:space="preserve"> disputed election) African Americans are once again denied their rights via Jim Crow Laws (grandfather clause, poll tax, literacy test) </w:t>
      </w:r>
    </w:p>
    <w:p w:rsidR="00EE4EEC" w:rsidRPr="00461839" w:rsidRDefault="00EE4EEC" w:rsidP="00EE4EE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Right to vote is finally achieved in 1965 (ironically 100 years after civil war ends) in </w:t>
      </w:r>
      <w:r>
        <w:rPr>
          <w:sz w:val="23"/>
          <w:szCs w:val="23"/>
        </w:rPr>
        <w:t>Voting</w:t>
      </w:r>
      <w:r w:rsidRPr="00461839">
        <w:rPr>
          <w:sz w:val="23"/>
          <w:szCs w:val="23"/>
        </w:rPr>
        <w:t xml:space="preserve"> Rights Act of 1965</w:t>
      </w:r>
    </w:p>
    <w:p w:rsidR="00EE4EEC" w:rsidRPr="00461839" w:rsidRDefault="00EE4EEC" w:rsidP="00EE4EEC">
      <w:pPr>
        <w:ind w:left="360"/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>19</w:t>
      </w:r>
      <w:r w:rsidRPr="00461839">
        <w:rPr>
          <w:sz w:val="23"/>
          <w:szCs w:val="23"/>
          <w:vertAlign w:val="superscript"/>
        </w:rPr>
        <w:t>th</w:t>
      </w:r>
      <w:r w:rsidRPr="00461839">
        <w:rPr>
          <w:sz w:val="23"/>
          <w:szCs w:val="23"/>
        </w:rPr>
        <w:t xml:space="preserve"> Amendment</w:t>
      </w:r>
      <w:r>
        <w:rPr>
          <w:sz w:val="23"/>
          <w:szCs w:val="23"/>
        </w:rPr>
        <w:t xml:space="preserve"> 1920</w:t>
      </w:r>
    </w:p>
    <w:p w:rsidR="00EE4EEC" w:rsidRPr="00461839" w:rsidRDefault="00EE4EEC" w:rsidP="00EE4EEC">
      <w:pPr>
        <w:ind w:left="360"/>
        <w:rPr>
          <w:sz w:val="23"/>
          <w:szCs w:val="23"/>
        </w:rPr>
      </w:pPr>
    </w:p>
    <w:p w:rsidR="00EE4EEC" w:rsidRPr="00461839" w:rsidRDefault="00EE4EEC" w:rsidP="00EE4EEC">
      <w:pPr>
        <w:ind w:left="720"/>
        <w:rPr>
          <w:sz w:val="23"/>
          <w:szCs w:val="23"/>
        </w:rPr>
      </w:pPr>
      <w:r w:rsidRPr="00461839">
        <w:rPr>
          <w:sz w:val="23"/>
          <w:szCs w:val="23"/>
        </w:rPr>
        <w:t>Historical Background</w:t>
      </w:r>
    </w:p>
    <w:p w:rsidR="00EE4EEC" w:rsidRPr="00461839" w:rsidRDefault="00EE4EEC" w:rsidP="00EE4EEC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Women were 2</w:t>
      </w:r>
      <w:r w:rsidRPr="00461839">
        <w:rPr>
          <w:sz w:val="23"/>
          <w:szCs w:val="23"/>
          <w:vertAlign w:val="superscript"/>
        </w:rPr>
        <w:t>nd</w:t>
      </w:r>
      <w:r w:rsidRPr="00461839">
        <w:rPr>
          <w:sz w:val="23"/>
          <w:szCs w:val="23"/>
        </w:rPr>
        <w:t xml:space="preserve"> class citizens from the founding of country</w:t>
      </w:r>
    </w:p>
    <w:p w:rsidR="00EE4EEC" w:rsidRPr="00461839" w:rsidRDefault="00EE4EEC" w:rsidP="00EE4EEC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1848 Seneca Falls Conference: Cady Stanton publishes declaration of the rights of women based on the Declaration of Independence.  Met with resistance and ridicule</w:t>
      </w:r>
    </w:p>
    <w:p w:rsidR="00EE4EEC" w:rsidRPr="00461839" w:rsidRDefault="00EE4EEC" w:rsidP="00EE4EEC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Stanton and Susan B. Anthony both champion women’s rights, including right to vote—Takes 72 years to achieve success</w:t>
      </w:r>
    </w:p>
    <w:p w:rsidR="00EE4EEC" w:rsidRPr="00461839" w:rsidRDefault="00EE4EEC" w:rsidP="00EE4EEC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Women achieve right to vote in some states (Wyoming first in 1869  and 11 others west of Mississippi)</w:t>
      </w:r>
    </w:p>
    <w:p w:rsidR="00EE4EEC" w:rsidRPr="00461839" w:rsidRDefault="00EE4EEC" w:rsidP="00EE4EEC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After WW1, with women taking places in the world of work and a long series of writings, speeches,  protests, demonstrations, and action on the part of women’s groups—Amendment finally passes</w:t>
      </w: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720"/>
        <w:rPr>
          <w:sz w:val="23"/>
          <w:szCs w:val="23"/>
        </w:rPr>
      </w:pPr>
      <w:r w:rsidRPr="00461839">
        <w:rPr>
          <w:sz w:val="23"/>
          <w:szCs w:val="23"/>
        </w:rPr>
        <w:t>Impact</w:t>
      </w:r>
    </w:p>
    <w:p w:rsidR="00EE4EEC" w:rsidRPr="00461839" w:rsidRDefault="00EE4EEC" w:rsidP="00EE4EEC">
      <w:pPr>
        <w:numPr>
          <w:ilvl w:val="1"/>
          <w:numId w:val="3"/>
        </w:numPr>
        <w:tabs>
          <w:tab w:val="clear" w:pos="1080"/>
          <w:tab w:val="num" w:pos="1800"/>
        </w:tabs>
        <w:ind w:left="1800"/>
        <w:rPr>
          <w:sz w:val="23"/>
          <w:szCs w:val="23"/>
        </w:rPr>
      </w:pPr>
      <w:r w:rsidRPr="00461839">
        <w:rPr>
          <w:sz w:val="23"/>
          <w:szCs w:val="23"/>
        </w:rPr>
        <w:t>52% of population gets right to vote</w:t>
      </w:r>
    </w:p>
    <w:p w:rsidR="00EE4EEC" w:rsidRPr="00461839" w:rsidRDefault="00EE4EEC" w:rsidP="00EE4EEC">
      <w:pPr>
        <w:numPr>
          <w:ilvl w:val="1"/>
          <w:numId w:val="3"/>
        </w:numPr>
        <w:tabs>
          <w:tab w:val="clear" w:pos="1080"/>
          <w:tab w:val="num" w:pos="1800"/>
        </w:tabs>
        <w:ind w:left="1800"/>
        <w:rPr>
          <w:sz w:val="23"/>
          <w:szCs w:val="23"/>
        </w:rPr>
      </w:pPr>
      <w:r w:rsidRPr="00461839">
        <w:rPr>
          <w:sz w:val="23"/>
          <w:szCs w:val="23"/>
        </w:rPr>
        <w:t>Women now vote in higher % than men</w:t>
      </w:r>
    </w:p>
    <w:p w:rsidR="00EE4EEC" w:rsidRDefault="00EE4EEC" w:rsidP="00EE4EEC">
      <w:pPr>
        <w:numPr>
          <w:ilvl w:val="1"/>
          <w:numId w:val="3"/>
        </w:numPr>
        <w:tabs>
          <w:tab w:val="clear" w:pos="1080"/>
          <w:tab w:val="num" w:pos="1800"/>
        </w:tabs>
        <w:ind w:left="1800"/>
        <w:rPr>
          <w:sz w:val="23"/>
          <w:szCs w:val="23"/>
        </w:rPr>
      </w:pPr>
      <w:r w:rsidRPr="00461839">
        <w:rPr>
          <w:sz w:val="23"/>
          <w:szCs w:val="23"/>
        </w:rPr>
        <w:t>More and more congresspersons are women</w:t>
      </w:r>
    </w:p>
    <w:p w:rsidR="00EE4EEC" w:rsidRPr="00461839" w:rsidRDefault="00EE4EEC" w:rsidP="00EE4EEC">
      <w:pPr>
        <w:numPr>
          <w:ilvl w:val="1"/>
          <w:numId w:val="3"/>
        </w:numPr>
        <w:tabs>
          <w:tab w:val="clear" w:pos="1080"/>
          <w:tab w:val="num" w:pos="1800"/>
        </w:tabs>
        <w:ind w:left="1800"/>
        <w:rPr>
          <w:sz w:val="23"/>
          <w:szCs w:val="23"/>
        </w:rPr>
      </w:pPr>
      <w:r>
        <w:rPr>
          <w:sz w:val="23"/>
          <w:szCs w:val="23"/>
        </w:rPr>
        <w:t>Carol Moseley-Braun:  1</w:t>
      </w:r>
      <w:r w:rsidRPr="00906FA4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African American Woman Elected to Senate in 1992-Personifies the spirit of achievement and equality in </w:t>
      </w: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</w:rPr>
            <w:t>America</w:t>
          </w:r>
        </w:smartTag>
      </w:smartTag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  <w:r w:rsidRPr="00461839">
        <w:rPr>
          <w:b/>
          <w:sz w:val="23"/>
          <w:szCs w:val="23"/>
        </w:rPr>
        <w:t>Court Case Essay</w:t>
      </w:r>
      <w:r w:rsidRPr="00461839">
        <w:rPr>
          <w:sz w:val="23"/>
          <w:szCs w:val="23"/>
        </w:rPr>
        <w:t xml:space="preserve">:  Historical Background </w:t>
      </w:r>
      <w:proofErr w:type="gramStart"/>
      <w:r w:rsidRPr="00461839">
        <w:rPr>
          <w:sz w:val="23"/>
          <w:szCs w:val="23"/>
        </w:rPr>
        <w:t>pick</w:t>
      </w:r>
      <w:proofErr w:type="gramEnd"/>
      <w:r w:rsidRPr="00461839">
        <w:rPr>
          <w:sz w:val="23"/>
          <w:szCs w:val="23"/>
        </w:rPr>
        <w:t xml:space="preserve"> 2</w:t>
      </w: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  <w:r w:rsidRPr="00461839">
        <w:rPr>
          <w:sz w:val="23"/>
          <w:szCs w:val="23"/>
        </w:rPr>
        <w:t xml:space="preserve">Plessy v. </w:t>
      </w:r>
      <w:proofErr w:type="spellStart"/>
      <w:r w:rsidRPr="00461839">
        <w:rPr>
          <w:sz w:val="23"/>
          <w:szCs w:val="23"/>
        </w:rPr>
        <w:t>Feguson</w:t>
      </w:r>
      <w:proofErr w:type="spellEnd"/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 xml:space="preserve">Historical Background:   </w:t>
      </w:r>
    </w:p>
    <w:p w:rsidR="00EE4EEC" w:rsidRPr="00461839" w:rsidRDefault="00EE4EEC" w:rsidP="00EE4EEC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Long term racism in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America</w:t>
          </w:r>
        </w:smartTag>
      </w:smartTag>
      <w:r w:rsidRPr="00461839">
        <w:rPr>
          <w:sz w:val="23"/>
          <w:szCs w:val="23"/>
        </w:rPr>
        <w:t xml:space="preserve"> (from 1</w:t>
      </w:r>
      <w:r w:rsidRPr="00461839">
        <w:rPr>
          <w:sz w:val="23"/>
          <w:szCs w:val="23"/>
          <w:vertAlign w:val="superscript"/>
        </w:rPr>
        <w:t>st</w:t>
      </w:r>
      <w:r w:rsidRPr="00461839">
        <w:rPr>
          <w:sz w:val="23"/>
          <w:szCs w:val="23"/>
        </w:rPr>
        <w:t xml:space="preserve"> slaves/indentured servants in 1620)</w:t>
      </w:r>
    </w:p>
    <w:p w:rsidR="00EE4EEC" w:rsidRPr="00461839" w:rsidRDefault="00EE4EEC" w:rsidP="00EE4EEC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>Jim Crow laws were put in place at the end of reconstruction to keep African Americans from gaining political power or equality</w:t>
      </w:r>
    </w:p>
    <w:p w:rsidR="00EE4EEC" w:rsidRPr="00461839" w:rsidRDefault="00EE4EEC" w:rsidP="00EE4EEC">
      <w:pPr>
        <w:rPr>
          <w:sz w:val="23"/>
          <w:szCs w:val="23"/>
        </w:rPr>
      </w:pPr>
    </w:p>
    <w:tbl>
      <w:tblPr>
        <w:tblW w:w="5000" w:type="pct"/>
        <w:tblCellSpacing w:w="15" w:type="dxa"/>
        <w:tblBorders>
          <w:top w:val="outset" w:sz="18" w:space="0" w:color="0000FF"/>
          <w:left w:val="outset" w:sz="18" w:space="0" w:color="0000FF"/>
          <w:bottom w:val="outset" w:sz="18" w:space="0" w:color="0000FF"/>
          <w:right w:val="outset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0"/>
        <w:gridCol w:w="2990"/>
        <w:gridCol w:w="2903"/>
        <w:gridCol w:w="2801"/>
      </w:tblGrid>
      <w:tr w:rsidR="00EE4EEC" w:rsidRPr="00461839" w:rsidTr="00A50346">
        <w:trPr>
          <w:tblCellSpacing w:w="15" w:type="dxa"/>
        </w:trPr>
        <w:tc>
          <w:tcPr>
            <w:tcW w:w="281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hyperlink r:id="rId6" w:history="1">
              <w:r w:rsidRPr="00461839">
                <w:rPr>
                  <w:rStyle w:val="Hyperlink"/>
                  <w:sz w:val="23"/>
                  <w:szCs w:val="23"/>
                </w:rPr>
                <w:t>Plessy v Ferguson (1896)</w:t>
              </w:r>
            </w:hyperlink>
            <w:r w:rsidRPr="00461839">
              <w:rPr>
                <w:sz w:val="23"/>
                <w:szCs w:val="23"/>
              </w:rPr>
              <w:t>* </w:t>
            </w:r>
          </w:p>
        </w:tc>
        <w:tc>
          <w:tcPr>
            <w:tcW w:w="62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 xml:space="preserve">The state of </w:t>
            </w:r>
            <w:smartTag w:uri="urn:schemas-microsoft-com:office:smarttags" w:element="place">
              <w:smartTag w:uri="urn:schemas-microsoft-com:office:smarttags" w:element="State">
                <w:r w:rsidRPr="00461839">
                  <w:rPr>
                    <w:sz w:val="23"/>
                    <w:szCs w:val="23"/>
                  </w:rPr>
                  <w:t>Louisiana</w:t>
                </w:r>
              </w:smartTag>
            </w:smartTag>
            <w:r w:rsidRPr="00461839">
              <w:rPr>
                <w:sz w:val="23"/>
                <w:szCs w:val="23"/>
              </w:rPr>
              <w:t xml:space="preserve"> enacted a law that required separate railway cars for blacks and whites. In 1892, Homer Adolph Plessy--who was seven-eighths Caucasian--took a seat in a "whites only" car of a </w:t>
            </w:r>
            <w:smartTag w:uri="urn:schemas-microsoft-com:office:smarttags" w:element="place">
              <w:smartTag w:uri="urn:schemas-microsoft-com:office:smarttags" w:element="State">
                <w:r w:rsidRPr="00461839">
                  <w:rPr>
                    <w:sz w:val="23"/>
                    <w:szCs w:val="23"/>
                  </w:rPr>
                  <w:t>Louisiana</w:t>
                </w:r>
              </w:smartTag>
            </w:smartTag>
            <w:r w:rsidRPr="00461839">
              <w:rPr>
                <w:sz w:val="23"/>
                <w:szCs w:val="23"/>
              </w:rPr>
              <w:t xml:space="preserve"> train. He refused to move to the car reserved for blacks and was arrested </w:t>
            </w:r>
          </w:p>
        </w:tc>
        <w:tc>
          <w:tcPr>
            <w:tcW w:w="552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 xml:space="preserve">The Supreme Court ruled that the "separate but equal" provision of the </w:t>
            </w:r>
            <w:smartTag w:uri="urn:schemas-microsoft-com:office:smarttags" w:element="place">
              <w:smartTag w:uri="urn:schemas-microsoft-com:office:smarttags" w:element="State">
                <w:r w:rsidRPr="00461839">
                  <w:rPr>
                    <w:sz w:val="23"/>
                    <w:szCs w:val="23"/>
                  </w:rPr>
                  <w:t>Louisiana</w:t>
                </w:r>
              </w:smartTag>
            </w:smartTag>
            <w:r w:rsidRPr="00461839">
              <w:rPr>
                <w:sz w:val="23"/>
                <w:szCs w:val="23"/>
              </w:rPr>
              <w:t xml:space="preserve"> law was constitutional. The case established this principle of segregation until it was overturned in 1954. </w:t>
            </w:r>
          </w:p>
        </w:tc>
        <w:tc>
          <w:tcPr>
            <w:tcW w:w="500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 xml:space="preserve">Fourteenth Amendment equal protection clause vs. </w:t>
            </w:r>
            <w:smartTag w:uri="urn:schemas-microsoft-com:office:smarttags" w:element="place">
              <w:smartTag w:uri="urn:schemas-microsoft-com:office:smarttags" w:element="State">
                <w:r w:rsidRPr="00461839">
                  <w:rPr>
                    <w:sz w:val="23"/>
                    <w:szCs w:val="23"/>
                  </w:rPr>
                  <w:t>Louisiana</w:t>
                </w:r>
              </w:smartTag>
            </w:smartTag>
            <w:r w:rsidRPr="00461839">
              <w:rPr>
                <w:sz w:val="23"/>
                <w:szCs w:val="23"/>
              </w:rPr>
              <w:t xml:space="preserve">'s Tenth Amendment Reserved power right to legislate. </w:t>
            </w:r>
          </w:p>
          <w:p w:rsidR="00EE4EEC" w:rsidRPr="00461839" w:rsidRDefault="00EE4EEC" w:rsidP="00A50346">
            <w:pPr>
              <w:pStyle w:val="NormalWeb"/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>Equality/ Federalism/Jim Crow/ </w:t>
            </w:r>
          </w:p>
        </w:tc>
      </w:tr>
    </w:tbl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>Impact</w:t>
      </w:r>
    </w:p>
    <w:p w:rsidR="00EE4EEC" w:rsidRPr="00461839" w:rsidRDefault="00EE4EEC" w:rsidP="00EE4EE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>Maintained segregation in the south until the modern civil rights movement</w:t>
      </w:r>
    </w:p>
    <w:p w:rsidR="00EE4EEC" w:rsidRPr="00461839" w:rsidRDefault="00EE4EEC" w:rsidP="00EE4EEC">
      <w:pPr>
        <w:ind w:left="360"/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  <w:r w:rsidRPr="00461839">
        <w:rPr>
          <w:sz w:val="23"/>
          <w:szCs w:val="23"/>
        </w:rPr>
        <w:t>Brown v. Board of Ed</w:t>
      </w: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>Historical Background</w:t>
      </w:r>
    </w:p>
    <w:p w:rsidR="00EE4EEC" w:rsidRPr="00461839" w:rsidRDefault="00EE4EEC" w:rsidP="00EE4EEC">
      <w:pPr>
        <w:ind w:left="360"/>
        <w:rPr>
          <w:sz w:val="23"/>
          <w:szCs w:val="23"/>
        </w:rPr>
      </w:pPr>
    </w:p>
    <w:p w:rsidR="00EE4EEC" w:rsidRPr="00461839" w:rsidRDefault="00EE4EEC" w:rsidP="00EE4EE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Jim Crow laws that were ok’d supreme court </w:t>
      </w:r>
    </w:p>
    <w:p w:rsidR="00EE4EEC" w:rsidRPr="00461839" w:rsidRDefault="00EE4EEC" w:rsidP="00EE4EEC">
      <w:pPr>
        <w:rPr>
          <w:sz w:val="23"/>
          <w:szCs w:val="23"/>
        </w:rPr>
      </w:pPr>
    </w:p>
    <w:tbl>
      <w:tblPr>
        <w:tblW w:w="5000" w:type="pct"/>
        <w:tblCellSpacing w:w="15" w:type="dxa"/>
        <w:tblBorders>
          <w:top w:val="outset" w:sz="18" w:space="0" w:color="0000FF"/>
          <w:left w:val="outset" w:sz="18" w:space="0" w:color="0000FF"/>
          <w:bottom w:val="outset" w:sz="18" w:space="0" w:color="0000FF"/>
          <w:right w:val="outset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3082"/>
        <w:gridCol w:w="2795"/>
        <w:gridCol w:w="2731"/>
      </w:tblGrid>
      <w:tr w:rsidR="00EE4EEC" w:rsidRPr="00461839" w:rsidTr="00A50346">
        <w:trPr>
          <w:tblCellSpacing w:w="15" w:type="dxa"/>
        </w:trPr>
        <w:tc>
          <w:tcPr>
            <w:tcW w:w="281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hyperlink r:id="rId7" w:history="1">
              <w:r w:rsidRPr="00461839">
                <w:rPr>
                  <w:rStyle w:val="Hyperlink"/>
                  <w:sz w:val="23"/>
                  <w:szCs w:val="23"/>
                </w:rPr>
                <w:t>Brown v Board of Education Topeka Kansas (1954)</w:t>
              </w:r>
            </w:hyperlink>
            <w:r w:rsidRPr="00461839">
              <w:rPr>
                <w:sz w:val="23"/>
                <w:szCs w:val="23"/>
              </w:rPr>
              <w:t>* </w:t>
            </w:r>
          </w:p>
        </w:tc>
        <w:tc>
          <w:tcPr>
            <w:tcW w:w="62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 xml:space="preserve">Linda Brown denied enrollment in an </w:t>
            </w:r>
            <w:proofErr w:type="spellStart"/>
            <w:r w:rsidRPr="00461839">
              <w:rPr>
                <w:sz w:val="23"/>
                <w:szCs w:val="23"/>
              </w:rPr>
              <w:t>all white</w:t>
            </w:r>
            <w:proofErr w:type="spellEnd"/>
            <w:r w:rsidRPr="00461839">
              <w:rPr>
                <w:sz w:val="23"/>
                <w:szCs w:val="23"/>
              </w:rPr>
              <w:t xml:space="preserve"> school near her home challenges the separate but equal policy of the </w:t>
            </w:r>
            <w:smartTag w:uri="urn:schemas-microsoft-com:office:smarttags" w:element="place">
              <w:smartTag w:uri="urn:schemas-microsoft-com:office:smarttags" w:element="City">
                <w:r w:rsidRPr="00461839">
                  <w:rPr>
                    <w:sz w:val="23"/>
                    <w:szCs w:val="23"/>
                  </w:rPr>
                  <w:t>Topeka</w:t>
                </w:r>
              </w:smartTag>
            </w:smartTag>
            <w:r w:rsidRPr="00461839">
              <w:rPr>
                <w:sz w:val="23"/>
                <w:szCs w:val="23"/>
              </w:rPr>
              <w:t xml:space="preserve"> school district. </w:t>
            </w:r>
          </w:p>
        </w:tc>
        <w:tc>
          <w:tcPr>
            <w:tcW w:w="552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>In one of the most celebrated cases, the court struck down separate but equal and ordered integration in the nation's schools with "all deliberate speed." </w:t>
            </w:r>
          </w:p>
        </w:tc>
        <w:tc>
          <w:tcPr>
            <w:tcW w:w="500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</w:tcPr>
          <w:p w:rsidR="00EE4EEC" w:rsidRPr="00461839" w:rsidRDefault="00EE4EEC" w:rsidP="00A50346">
            <w:pPr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 xml:space="preserve">Fourteenth Amendment equal protection clause vs. School's Tenth Amendment Reserve Power of education </w:t>
            </w:r>
          </w:p>
          <w:p w:rsidR="00EE4EEC" w:rsidRPr="00461839" w:rsidRDefault="00EE4EEC" w:rsidP="00A50346">
            <w:pPr>
              <w:pStyle w:val="NormalWeb"/>
              <w:rPr>
                <w:sz w:val="23"/>
                <w:szCs w:val="23"/>
              </w:rPr>
            </w:pPr>
            <w:r w:rsidRPr="00461839">
              <w:rPr>
                <w:sz w:val="23"/>
                <w:szCs w:val="23"/>
              </w:rPr>
              <w:t>Civil Rights/rights of ethnic minorities </w:t>
            </w:r>
          </w:p>
        </w:tc>
      </w:tr>
    </w:tbl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rPr>
          <w:sz w:val="23"/>
          <w:szCs w:val="23"/>
        </w:rPr>
      </w:pPr>
    </w:p>
    <w:p w:rsidR="00EE4EEC" w:rsidRPr="00461839" w:rsidRDefault="00EE4EEC" w:rsidP="00EE4EEC">
      <w:pPr>
        <w:ind w:left="360"/>
        <w:rPr>
          <w:sz w:val="23"/>
          <w:szCs w:val="23"/>
        </w:rPr>
      </w:pPr>
      <w:r w:rsidRPr="00461839">
        <w:rPr>
          <w:sz w:val="23"/>
          <w:szCs w:val="23"/>
        </w:rPr>
        <w:t>Impact:</w:t>
      </w:r>
    </w:p>
    <w:p w:rsidR="00EE4EEC" w:rsidRPr="00461839" w:rsidRDefault="00EE4EEC" w:rsidP="00EE4EE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>Gave the NAACP legal room to help end segregation. Dr. Martin Luther King and the SCLC (Southern Christian Leadership Council) use as leverage for further action.</w:t>
      </w:r>
    </w:p>
    <w:p w:rsidR="00EE4EEC" w:rsidRPr="00461839" w:rsidRDefault="00EE4EEC" w:rsidP="00EE4EE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Nine African-American students, the "Little Rock Nine," were admitted to </w:t>
      </w:r>
      <w:smartTag w:uri="urn:schemas-microsoft-com:office:smarttags" w:element="City">
        <w:r w:rsidRPr="00461839">
          <w:rPr>
            <w:sz w:val="23"/>
            <w:szCs w:val="23"/>
          </w:rPr>
          <w:t>Little Rock</w:t>
        </w:r>
      </w:smartTag>
      <w:r w:rsidRPr="00461839">
        <w:rPr>
          <w:sz w:val="23"/>
          <w:szCs w:val="23"/>
        </w:rPr>
        <w:t xml:space="preserve">'s </w:t>
      </w:r>
      <w:smartTag w:uri="urn:schemas-microsoft-com:office:smarttags" w:element="place">
        <w:smartTag w:uri="urn:schemas-microsoft-com:office:smarttags" w:element="PlaceName">
          <w:r w:rsidRPr="00461839">
            <w:rPr>
              <w:sz w:val="23"/>
              <w:szCs w:val="23"/>
            </w:rPr>
            <w:t>Central</w:t>
          </w:r>
        </w:smartTag>
        <w:r w:rsidRPr="00461839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461839">
            <w:rPr>
              <w:sz w:val="23"/>
              <w:szCs w:val="23"/>
            </w:rPr>
            <w:t>High School</w:t>
          </w:r>
        </w:smartTag>
      </w:smartTag>
      <w:r w:rsidRPr="00461839">
        <w:rPr>
          <w:sz w:val="23"/>
          <w:szCs w:val="23"/>
        </w:rPr>
        <w:t xml:space="preserve"> for 1957-1958.  Violent white reaction against integration forced President Dwight D. Eisenhower to order 1000 army paratroopers to </w:t>
      </w:r>
      <w:smartTag w:uri="urn:schemas-microsoft-com:office:smarttags" w:element="place">
        <w:smartTag w:uri="urn:schemas-microsoft-com:office:smarttags" w:element="City">
          <w:r w:rsidRPr="00461839">
            <w:rPr>
              <w:sz w:val="23"/>
              <w:szCs w:val="23"/>
            </w:rPr>
            <w:t>Little Rock</w:t>
          </w:r>
        </w:smartTag>
      </w:smartTag>
      <w:r w:rsidRPr="00461839">
        <w:rPr>
          <w:sz w:val="23"/>
          <w:szCs w:val="23"/>
        </w:rPr>
        <w:t xml:space="preserve"> to restore order and protect the children</w:t>
      </w:r>
    </w:p>
    <w:p w:rsidR="00EE4EEC" w:rsidRPr="00461839" w:rsidRDefault="00EE4EEC" w:rsidP="00EE4EEC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1962, James Meredith sought to enroll as the first black student in the history of the </w:t>
      </w:r>
      <w:smartTag w:uri="urn:schemas-microsoft-com:office:smarttags" w:element="place">
        <w:smartTag w:uri="urn:schemas-microsoft-com:office:smarttags" w:element="PlaceType">
          <w:r w:rsidRPr="00461839">
            <w:rPr>
              <w:sz w:val="23"/>
              <w:szCs w:val="23"/>
            </w:rPr>
            <w:t>University</w:t>
          </w:r>
        </w:smartTag>
        <w:r w:rsidRPr="00461839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461839">
            <w:rPr>
              <w:sz w:val="23"/>
              <w:szCs w:val="23"/>
            </w:rPr>
            <w:t>Mississippi</w:t>
          </w:r>
        </w:smartTag>
      </w:smartTag>
      <w:r w:rsidRPr="00461839">
        <w:rPr>
          <w:sz w:val="23"/>
          <w:szCs w:val="23"/>
        </w:rPr>
        <w:t xml:space="preserve"> (Ole Miss). His enrollment triggered resistance.  As a result, President John F. Kennedy ordered federal marshals to ensure Meredith's right to enroll and to protect him as he moved to the campus. 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b/>
          <w:sz w:val="23"/>
          <w:szCs w:val="23"/>
        </w:rPr>
      </w:pPr>
      <w:r w:rsidRPr="00461839">
        <w:rPr>
          <w:b/>
          <w:sz w:val="23"/>
          <w:szCs w:val="23"/>
        </w:rPr>
        <w:t xml:space="preserve">Reform Movements/Minority Groups/Social Change:  </w:t>
      </w:r>
      <w:proofErr w:type="spellStart"/>
      <w:r w:rsidRPr="00461839">
        <w:rPr>
          <w:b/>
          <w:sz w:val="23"/>
          <w:szCs w:val="23"/>
        </w:rPr>
        <w:t>Hist</w:t>
      </w:r>
      <w:proofErr w:type="spellEnd"/>
      <w:r w:rsidRPr="00461839">
        <w:rPr>
          <w:b/>
          <w:sz w:val="23"/>
          <w:szCs w:val="23"/>
        </w:rPr>
        <w:t xml:space="preserve"> Background and Impact, pick 2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461839">
        <w:rPr>
          <w:sz w:val="23"/>
          <w:szCs w:val="23"/>
        </w:rPr>
        <w:t>Women</w:t>
      </w: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461839">
        <w:rPr>
          <w:sz w:val="23"/>
          <w:szCs w:val="23"/>
        </w:rPr>
        <w:t>See above (this is called double dipping)</w:t>
      </w: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461839">
        <w:rPr>
          <w:sz w:val="23"/>
          <w:szCs w:val="23"/>
        </w:rPr>
        <w:t xml:space="preserve">Civil Rights: 1955-1968 </w:t>
      </w: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 xml:space="preserve">Slavery:  1620-1865—sets up long term racism and disparities in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America</w:t>
          </w:r>
        </w:smartTag>
      </w:smartTag>
      <w:r w:rsidRPr="00461839">
        <w:rPr>
          <w:sz w:val="23"/>
          <w:szCs w:val="23"/>
        </w:rPr>
        <w:t xml:space="preserve"> (2 separate communities)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Reconstruction—South, brief gains w/ 13, 14, 15</w:t>
      </w:r>
      <w:r w:rsidRPr="00461839">
        <w:rPr>
          <w:sz w:val="23"/>
          <w:szCs w:val="23"/>
          <w:vertAlign w:val="superscript"/>
        </w:rPr>
        <w:t>th</w:t>
      </w:r>
      <w:r w:rsidRPr="00461839">
        <w:rPr>
          <w:sz w:val="23"/>
          <w:szCs w:val="23"/>
        </w:rPr>
        <w:t xml:space="preserve"> Amendment—then after 187</w:t>
      </w:r>
      <w:r>
        <w:rPr>
          <w:sz w:val="23"/>
          <w:szCs w:val="23"/>
        </w:rPr>
        <w:t>6</w:t>
      </w:r>
      <w:r w:rsidRPr="00461839">
        <w:rPr>
          <w:sz w:val="23"/>
          <w:szCs w:val="23"/>
        </w:rPr>
        <w:t>, Jim crow laws and segregation in place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 xml:space="preserve">Clip in Plessy v. </w:t>
      </w:r>
      <w:smartTag w:uri="urn:schemas-microsoft-com:office:smarttags" w:element="place">
        <w:smartTag w:uri="urn:schemas-microsoft-com:office:smarttags" w:element="City">
          <w:r w:rsidRPr="00461839">
            <w:rPr>
              <w:sz w:val="23"/>
              <w:szCs w:val="23"/>
            </w:rPr>
            <w:t>Ferguson</w:t>
          </w:r>
        </w:smartTag>
      </w:smartTag>
      <w:r w:rsidRPr="00461839">
        <w:rPr>
          <w:sz w:val="23"/>
          <w:szCs w:val="23"/>
        </w:rPr>
        <w:t xml:space="preserve"> here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 xml:space="preserve">NAACP-founded 1909-  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WEB Dubois-One founder of NAACP—fought for immediate gain of equal rights (considered radical in 1909)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 xml:space="preserve">Booker T. Washington-urged a slower integration (founder of </w:t>
      </w:r>
      <w:smartTag w:uri="urn:schemas-microsoft-com:office:smarttags" w:element="place">
        <w:smartTag w:uri="urn:schemas-microsoft-com:office:smarttags" w:element="City">
          <w:r w:rsidRPr="00461839">
            <w:rPr>
              <w:sz w:val="23"/>
              <w:szCs w:val="23"/>
            </w:rPr>
            <w:t>Tuskegee</w:t>
          </w:r>
        </w:smartTag>
      </w:smartTag>
      <w:r w:rsidRPr="00461839">
        <w:rPr>
          <w:sz w:val="23"/>
          <w:szCs w:val="23"/>
        </w:rPr>
        <w:t xml:space="preserve"> institute)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Jackie Robinson:  1</w:t>
      </w:r>
      <w:r w:rsidRPr="00461839">
        <w:rPr>
          <w:sz w:val="23"/>
          <w:szCs w:val="23"/>
          <w:vertAlign w:val="superscript"/>
        </w:rPr>
        <w:t>st</w:t>
      </w:r>
      <w:r w:rsidRPr="00461839">
        <w:rPr>
          <w:sz w:val="23"/>
          <w:szCs w:val="23"/>
        </w:rPr>
        <w:t xml:space="preserve"> Black Professional baseball player.  Becomes a symbol of success for African Americans and an ambassador for civil rights to white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America</w:t>
          </w:r>
        </w:smartTag>
      </w:smartTag>
      <w:r w:rsidRPr="00461839">
        <w:rPr>
          <w:sz w:val="23"/>
          <w:szCs w:val="23"/>
        </w:rPr>
        <w:t>.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SCLC (Southern Christian Leader-ship Conference): promote nonviolent resistance sit-ins, boycotts.  Most effective and positive of groups.  Their influence ends after assassination of Medgar Evers (</w:t>
      </w:r>
      <w:proofErr w:type="spellStart"/>
      <w:r w:rsidRPr="00461839">
        <w:rPr>
          <w:sz w:val="23"/>
          <w:szCs w:val="23"/>
        </w:rPr>
        <w:t>pres</w:t>
      </w:r>
      <w:proofErr w:type="spellEnd"/>
      <w:r w:rsidRPr="00461839">
        <w:rPr>
          <w:sz w:val="23"/>
          <w:szCs w:val="23"/>
        </w:rPr>
        <w:t xml:space="preserve"> of NAACP) 1963 and King in 1968.  </w:t>
      </w:r>
    </w:p>
    <w:p w:rsidR="00EE4EEC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Rosa Parks and Montgomery Bus Boycott1955—refusal and arrest, for not sitting at the back of the bus.  Worked w/NAACP and became a test case—led to a 381 day boycott of the busses until they were integrated.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>
        <w:rPr>
          <w:sz w:val="23"/>
          <w:szCs w:val="23"/>
        </w:rPr>
        <w:t>March on Washington1963: Led by King, over 250,000 showed up to protest inequality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Civil Rights Act of 1964:  Makes illegal segregation of people based on color in any public facility.  (challenged in Heart of Atlanta Hotel v. US)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Voting Rights Act of 1965:  Allowed federal oversight of elections.</w:t>
      </w:r>
    </w:p>
    <w:p w:rsidR="00EE4EEC" w:rsidRPr="00461839" w:rsidRDefault="00EE4EEC" w:rsidP="00EE4EEC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3"/>
          <w:szCs w:val="23"/>
        </w:rPr>
      </w:pPr>
      <w:r w:rsidRPr="00461839">
        <w:rPr>
          <w:sz w:val="23"/>
          <w:szCs w:val="23"/>
        </w:rPr>
        <w:t>Extreme positions in movement:  Marcus Garvey and the Back to Africa Movement &amp; The Nation of Islam (Elijah Muhammad and Malcolm X)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461839">
        <w:rPr>
          <w:sz w:val="23"/>
          <w:szCs w:val="23"/>
        </w:rPr>
        <w:t xml:space="preserve">Long term impact:  Gained right to vote, desegregated schools, and eventually the entire south. </w:t>
      </w:r>
      <w:proofErr w:type="gramStart"/>
      <w:r w:rsidRPr="00461839">
        <w:rPr>
          <w:sz w:val="23"/>
          <w:szCs w:val="23"/>
        </w:rPr>
        <w:t>Still large differences in average financial standing and long standing problems of racism.</w:t>
      </w:r>
      <w:proofErr w:type="gramEnd"/>
      <w:r w:rsidRPr="00461839">
        <w:rPr>
          <w:sz w:val="23"/>
          <w:szCs w:val="23"/>
        </w:rPr>
        <w:t xml:space="preserve">  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b/>
          <w:sz w:val="23"/>
          <w:szCs w:val="23"/>
        </w:rPr>
      </w:pPr>
      <w:r w:rsidRPr="00461839">
        <w:rPr>
          <w:b/>
          <w:sz w:val="23"/>
          <w:szCs w:val="23"/>
        </w:rPr>
        <w:t>Foreign Policy (also could work for Geographic factors etc.)—usually historic background, policy, and success</w:t>
      </w:r>
    </w:p>
    <w:p w:rsidR="00EE4EEC" w:rsidRPr="00461839" w:rsidRDefault="00EE4EEC" w:rsidP="00EE4EEC">
      <w:pPr>
        <w:autoSpaceDE w:val="0"/>
        <w:autoSpaceDN w:val="0"/>
        <w:adjustRightInd w:val="0"/>
        <w:rPr>
          <w:b/>
          <w:sz w:val="23"/>
          <w:szCs w:val="23"/>
        </w:rPr>
      </w:pPr>
      <w:r w:rsidRPr="00461839">
        <w:rPr>
          <w:b/>
          <w:sz w:val="23"/>
          <w:szCs w:val="23"/>
        </w:rPr>
        <w:t>[Note—</w:t>
      </w:r>
      <w:proofErr w:type="gramStart"/>
      <w:r w:rsidRPr="00461839">
        <w:rPr>
          <w:b/>
          <w:sz w:val="23"/>
          <w:szCs w:val="23"/>
        </w:rPr>
        <w:t>This</w:t>
      </w:r>
      <w:proofErr w:type="gramEnd"/>
      <w:r w:rsidRPr="00461839">
        <w:rPr>
          <w:b/>
          <w:sz w:val="23"/>
          <w:szCs w:val="23"/>
        </w:rPr>
        <w:t xml:space="preserve"> was one from January, not likely to be the essay—may have DBQ on foreign policy]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>Mexican-American War/Manifest Destiny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360"/>
        <w:rPr>
          <w:sz w:val="23"/>
          <w:szCs w:val="23"/>
        </w:rPr>
      </w:pPr>
      <w:r w:rsidRPr="00461839">
        <w:rPr>
          <w:sz w:val="23"/>
          <w:szCs w:val="23"/>
        </w:rPr>
        <w:t xml:space="preserve">Goal:  Expand the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US</w:t>
          </w:r>
        </w:smartTag>
      </w:smartTag>
      <w:r w:rsidRPr="00461839">
        <w:rPr>
          <w:sz w:val="23"/>
          <w:szCs w:val="23"/>
        </w:rPr>
        <w:t>’s borders to Pacific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360"/>
        <w:rPr>
          <w:sz w:val="23"/>
          <w:szCs w:val="23"/>
        </w:rPr>
      </w:pPr>
      <w:r w:rsidRPr="00461839">
        <w:rPr>
          <w:sz w:val="23"/>
          <w:szCs w:val="23"/>
        </w:rPr>
        <w:t>Historic Background</w:t>
      </w:r>
    </w:p>
    <w:p w:rsidR="00EE4EEC" w:rsidRPr="00461839" w:rsidRDefault="00EE4EEC" w:rsidP="00EE4EEC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Manifest Destiny: Idea that </w:t>
      </w:r>
      <w:smartTag w:uri="urn:schemas-microsoft-com:office:smarttags" w:element="country-region">
        <w:r w:rsidRPr="00461839">
          <w:rPr>
            <w:sz w:val="23"/>
            <w:szCs w:val="23"/>
          </w:rPr>
          <w:t>US</w:t>
        </w:r>
      </w:smartTag>
      <w:r w:rsidRPr="00461839">
        <w:rPr>
          <w:sz w:val="23"/>
          <w:szCs w:val="23"/>
        </w:rPr>
        <w:t xml:space="preserve"> would inevitably (fate, destiny, god’s will) spread from </w:t>
      </w:r>
      <w:smartTag w:uri="urn:schemas-microsoft-com:office:smarttags" w:element="place">
        <w:r w:rsidRPr="00461839">
          <w:rPr>
            <w:sz w:val="23"/>
            <w:szCs w:val="23"/>
          </w:rPr>
          <w:t>Atlantic</w:t>
        </w:r>
      </w:smartTag>
      <w:r w:rsidRPr="00461839">
        <w:rPr>
          <w:sz w:val="23"/>
          <w:szCs w:val="23"/>
        </w:rPr>
        <w:t xml:space="preserve"> to Pacific—policy to expand and take over rest of US.</w:t>
      </w:r>
    </w:p>
    <w:p w:rsidR="00EE4EEC" w:rsidRPr="00461839" w:rsidRDefault="00EE4EEC" w:rsidP="00EE4EEC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smartTag w:uri="urn:schemas-microsoft-com:office:smarttags" w:element="State">
        <w:r w:rsidRPr="00461839">
          <w:rPr>
            <w:sz w:val="23"/>
            <w:szCs w:val="23"/>
          </w:rPr>
          <w:t>Texas</w:t>
        </w:r>
      </w:smartTag>
      <w:r w:rsidRPr="00461839">
        <w:rPr>
          <w:sz w:val="23"/>
          <w:szCs w:val="23"/>
        </w:rPr>
        <w:t xml:space="preserve"> secedes from </w:t>
      </w:r>
      <w:smartTag w:uri="urn:schemas-microsoft-com:office:smarttags" w:element="country-region">
        <w:r w:rsidRPr="00461839">
          <w:rPr>
            <w:sz w:val="23"/>
            <w:szCs w:val="23"/>
          </w:rPr>
          <w:t>Mexico</w:t>
        </w:r>
      </w:smartTag>
      <w:r w:rsidRPr="00461839">
        <w:rPr>
          <w:sz w:val="23"/>
          <w:szCs w:val="23"/>
        </w:rPr>
        <w:t xml:space="preserve">: </w:t>
      </w:r>
      <w:smartTag w:uri="urn:schemas-microsoft-com:office:smarttags" w:element="country-region">
        <w:r w:rsidRPr="00461839">
          <w:rPr>
            <w:sz w:val="23"/>
            <w:szCs w:val="23"/>
          </w:rPr>
          <w:t>Mexico</w:t>
        </w:r>
      </w:smartTag>
      <w:r w:rsidRPr="00461839">
        <w:rPr>
          <w:sz w:val="23"/>
          <w:szCs w:val="23"/>
        </w:rPr>
        <w:t xml:space="preserve"> revolts from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Spain</w:t>
          </w:r>
        </w:smartTag>
      </w:smartTag>
      <w:r w:rsidRPr="00461839">
        <w:rPr>
          <w:sz w:val="23"/>
          <w:szCs w:val="23"/>
        </w:rPr>
        <w:t xml:space="preserve"> in 1821. By 1835 some 30K whites and 5k black slaves are in </w:t>
      </w:r>
      <w:smartTag w:uri="urn:schemas-microsoft-com:office:smarttags" w:element="place">
        <w:smartTag w:uri="urn:schemas-microsoft-com:office:smarttags" w:element="State">
          <w:r w:rsidRPr="00461839">
            <w:rPr>
              <w:sz w:val="23"/>
              <w:szCs w:val="23"/>
            </w:rPr>
            <w:t>Texas</w:t>
          </w:r>
        </w:smartTag>
      </w:smartTag>
      <w:r w:rsidRPr="00461839">
        <w:rPr>
          <w:sz w:val="23"/>
          <w:szCs w:val="23"/>
        </w:rPr>
        <w:t xml:space="preserve">.  Texas Revolution 1836:  </w:t>
      </w:r>
      <w:smartTag w:uri="urn:schemas-microsoft-com:office:smarttags" w:element="State">
        <w:r w:rsidRPr="00461839">
          <w:rPr>
            <w:sz w:val="23"/>
            <w:szCs w:val="23"/>
          </w:rPr>
          <w:t>Texas</w:t>
        </w:r>
      </w:smartTag>
      <w:r w:rsidRPr="00461839">
        <w:rPr>
          <w:sz w:val="23"/>
          <w:szCs w:val="23"/>
        </w:rPr>
        <w:t xml:space="preserve"> becomes an independent nation, The Lone Star Republic In 1845 </w:t>
      </w:r>
      <w:smartTag w:uri="urn:schemas-microsoft-com:office:smarttags" w:element="State">
        <w:r w:rsidRPr="00461839">
          <w:rPr>
            <w:sz w:val="23"/>
            <w:szCs w:val="23"/>
          </w:rPr>
          <w:t>Texas</w:t>
        </w:r>
      </w:smartTag>
      <w:r w:rsidRPr="00461839">
        <w:rPr>
          <w:sz w:val="23"/>
          <w:szCs w:val="23"/>
        </w:rPr>
        <w:t xml:space="preserve"> is “re-annexed” by the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US</w:t>
          </w:r>
        </w:smartTag>
      </w:smartTag>
      <w:r w:rsidRPr="00461839">
        <w:rPr>
          <w:sz w:val="23"/>
          <w:szCs w:val="23"/>
        </w:rPr>
        <w:t>.</w:t>
      </w:r>
    </w:p>
    <w:p w:rsidR="00EE4EEC" w:rsidRPr="00461839" w:rsidRDefault="00EE4EEC" w:rsidP="00EE4EEC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After Polk (54-40 or fight Polk) takes office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Mexico</w:t>
          </w:r>
        </w:smartTag>
      </w:smartTag>
      <w:r w:rsidRPr="00461839">
        <w:rPr>
          <w:sz w:val="23"/>
          <w:szCs w:val="23"/>
        </w:rPr>
        <w:t xml:space="preserve"> breaks off diplomatic relations.  Polk wanted a war w/Mexico to secure </w:t>
      </w:r>
      <w:smartTag w:uri="urn:schemas-microsoft-com:office:smarttags" w:element="place">
        <w:smartTag w:uri="urn:schemas-microsoft-com:office:smarttags" w:element="State">
          <w:r w:rsidRPr="00461839">
            <w:rPr>
              <w:sz w:val="23"/>
              <w:szCs w:val="23"/>
            </w:rPr>
            <w:t>California</w:t>
          </w:r>
        </w:smartTag>
      </w:smartTag>
      <w:r w:rsidRPr="00461839">
        <w:rPr>
          <w:sz w:val="23"/>
          <w:szCs w:val="23"/>
        </w:rPr>
        <w:t xml:space="preserve">. US claimed </w:t>
      </w:r>
      <w:smartTag w:uri="urn:schemas-microsoft-com:office:smarttags" w:element="City">
        <w:r w:rsidRPr="00461839">
          <w:rPr>
            <w:sz w:val="23"/>
            <w:szCs w:val="23"/>
          </w:rPr>
          <w:t>Rio Grande</w:t>
        </w:r>
      </w:smartTag>
      <w:r w:rsidRPr="00461839">
        <w:rPr>
          <w:sz w:val="23"/>
          <w:szCs w:val="23"/>
        </w:rPr>
        <w:t xml:space="preserve"> as border (rather than </w:t>
      </w:r>
      <w:smartTag w:uri="urn:schemas-microsoft-com:office:smarttags" w:element="place">
        <w:smartTag w:uri="urn:schemas-microsoft-com:office:smarttags" w:element="PlaceName">
          <w:r w:rsidRPr="00461839">
            <w:rPr>
              <w:sz w:val="23"/>
              <w:szCs w:val="23"/>
            </w:rPr>
            <w:t>Nueces</w:t>
          </w:r>
        </w:smartTag>
        <w:r w:rsidRPr="00461839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461839">
            <w:rPr>
              <w:sz w:val="23"/>
              <w:szCs w:val="23"/>
            </w:rPr>
            <w:t>River</w:t>
          </w:r>
        </w:smartTag>
      </w:smartTag>
      <w:r w:rsidRPr="00461839">
        <w:rPr>
          <w:sz w:val="23"/>
          <w:szCs w:val="23"/>
        </w:rPr>
        <w:t>).  Border dispute becomes excuse for war.</w:t>
      </w:r>
    </w:p>
    <w:p w:rsidR="00EE4EEC" w:rsidRPr="00461839" w:rsidRDefault="00EE4EEC" w:rsidP="00EE4EEC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Treaty of Guadalupe Hidalgo-US takes (pays for) 1/3 of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Mexico</w:t>
          </w:r>
        </w:smartTag>
      </w:smartTag>
      <w:r w:rsidRPr="00461839">
        <w:rPr>
          <w:sz w:val="23"/>
          <w:szCs w:val="23"/>
        </w:rPr>
        <w:t xml:space="preserve"> (now CA, AZ, NM)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360"/>
        <w:rPr>
          <w:sz w:val="23"/>
          <w:szCs w:val="23"/>
        </w:rPr>
      </w:pPr>
      <w:r w:rsidRPr="00461839">
        <w:rPr>
          <w:sz w:val="23"/>
          <w:szCs w:val="23"/>
        </w:rPr>
        <w:t>Success of Policy</w:t>
      </w:r>
    </w:p>
    <w:p w:rsidR="00EE4EEC" w:rsidRPr="00461839" w:rsidRDefault="00EE4EEC" w:rsidP="00EE4EE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Mexican American War allows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US</w:t>
          </w:r>
        </w:smartTag>
      </w:smartTag>
      <w:r w:rsidRPr="00461839">
        <w:rPr>
          <w:sz w:val="23"/>
          <w:szCs w:val="23"/>
        </w:rPr>
        <w:t xml:space="preserve"> control of all the land to the pacific, success.</w:t>
      </w:r>
    </w:p>
    <w:p w:rsidR="00EE4EEC" w:rsidRPr="00461839" w:rsidRDefault="00EE4EEC" w:rsidP="00EE4EE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Clearly aggressive policy, US pays </w:t>
      </w:r>
      <w:smartTag w:uri="urn:schemas-microsoft-com:office:smarttags" w:element="country-region">
        <w:r w:rsidRPr="00461839">
          <w:rPr>
            <w:sz w:val="23"/>
            <w:szCs w:val="23"/>
          </w:rPr>
          <w:t>Mexico</w:t>
        </w:r>
      </w:smartTag>
      <w:r w:rsidRPr="00461839">
        <w:rPr>
          <w:sz w:val="23"/>
          <w:szCs w:val="23"/>
        </w:rPr>
        <w:t xml:space="preserve"> 15 M for a small strip of land in the </w:t>
      </w:r>
      <w:smartTag w:uri="urn:schemas-microsoft-com:office:smarttags" w:element="place">
        <w:r w:rsidRPr="00461839">
          <w:rPr>
            <w:sz w:val="23"/>
            <w:szCs w:val="23"/>
          </w:rPr>
          <w:t>Gadsden Purchase</w:t>
        </w:r>
      </w:smartTag>
      <w:r w:rsidRPr="00461839">
        <w:rPr>
          <w:sz w:val="23"/>
          <w:szCs w:val="23"/>
        </w:rPr>
        <w:t xml:space="preserve"> later </w:t>
      </w:r>
    </w:p>
    <w:p w:rsidR="00EE4EEC" w:rsidRPr="00461839" w:rsidRDefault="00EE4EEC" w:rsidP="00EE4EE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3"/>
          <w:szCs w:val="23"/>
        </w:rPr>
      </w:pPr>
      <w:r w:rsidRPr="00461839">
        <w:rPr>
          <w:sz w:val="23"/>
          <w:szCs w:val="23"/>
        </w:rPr>
        <w:t xml:space="preserve">Leads to the possibility of the Zimmerman note later (when German ambassador tries to convince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Mexico</w:t>
          </w:r>
        </w:smartTag>
      </w:smartTag>
      <w:r w:rsidRPr="00461839">
        <w:rPr>
          <w:sz w:val="23"/>
          <w:szCs w:val="23"/>
        </w:rPr>
        <w:t xml:space="preserve"> to invade US during WW1)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>Imperialism/Spanish American War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ab/>
        <w:t xml:space="preserve">Goal:  Expand American Markets </w:t>
      </w:r>
      <w:proofErr w:type="spellStart"/>
      <w:r w:rsidRPr="00461839">
        <w:rPr>
          <w:sz w:val="23"/>
          <w:szCs w:val="23"/>
        </w:rPr>
        <w:t>oversees</w:t>
      </w:r>
      <w:proofErr w:type="spellEnd"/>
      <w:r w:rsidRPr="00461839">
        <w:rPr>
          <w:sz w:val="23"/>
          <w:szCs w:val="23"/>
        </w:rPr>
        <w:t xml:space="preserve"> and provide for naval bases (i.e. take over foreign countries)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461839">
        <w:rPr>
          <w:sz w:val="23"/>
          <w:szCs w:val="23"/>
        </w:rPr>
        <w:t>Historic Background</w:t>
      </w:r>
    </w:p>
    <w:p w:rsidR="00EE4EEC" w:rsidRPr="00461839" w:rsidRDefault="00EE4EEC" w:rsidP="00EE4EEC">
      <w:pPr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 xml:space="preserve">Monroe Doctrine (1823)— US will stay out of European affairs, The Western Hemisphere is off limits to European colonization, US will be protector of Latin and </w:t>
      </w:r>
      <w:smartTag w:uri="urn:schemas-microsoft-com:office:smarttags" w:element="place">
        <w:r w:rsidRPr="00461839">
          <w:rPr>
            <w:sz w:val="23"/>
            <w:szCs w:val="23"/>
          </w:rPr>
          <w:t>South America</w:t>
        </w:r>
      </w:smartTag>
    </w:p>
    <w:p w:rsidR="00EE4EEC" w:rsidRPr="00461839" w:rsidRDefault="00EE4EEC" w:rsidP="00EE4EEC">
      <w:pPr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>Causes of War: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 xml:space="preserve">Humanitarian:  General from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Spain</w:t>
          </w:r>
        </w:smartTag>
      </w:smartTag>
      <w:r w:rsidRPr="00461839">
        <w:rPr>
          <w:sz w:val="23"/>
          <w:szCs w:val="23"/>
        </w:rPr>
        <w:t xml:space="preserve"> (nicknamed the Butcher) putting Cubans in concentration camps  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>Economic  ($100M in trade and $50M in plantations)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 xml:space="preserve">Yellow Journalism:  William Randolph Hearst’s NY Journal &amp; Joseph Pulitzer’s NY World.  Sensational coverage of the abuses by </w:t>
      </w:r>
      <w:smartTag w:uri="urn:schemas-microsoft-com:office:smarttags" w:element="country-region">
        <w:r w:rsidRPr="00461839">
          <w:rPr>
            <w:sz w:val="23"/>
            <w:szCs w:val="23"/>
          </w:rPr>
          <w:t>Spain</w:t>
        </w:r>
      </w:smartTag>
      <w:r w:rsidRPr="00461839">
        <w:rPr>
          <w:sz w:val="23"/>
          <w:szCs w:val="23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Cuba</w:t>
          </w:r>
        </w:smartTag>
      </w:smartTag>
      <w:r w:rsidRPr="00461839">
        <w:rPr>
          <w:sz w:val="23"/>
          <w:szCs w:val="23"/>
        </w:rPr>
        <w:t xml:space="preserve">.  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461839">
        <w:rPr>
          <w:sz w:val="23"/>
          <w:szCs w:val="23"/>
        </w:rPr>
        <w:t>DeLome</w:t>
      </w:r>
      <w:proofErr w:type="spellEnd"/>
      <w:r w:rsidRPr="00461839">
        <w:rPr>
          <w:sz w:val="23"/>
          <w:szCs w:val="23"/>
        </w:rPr>
        <w:t xml:space="preserve"> letter:  stolen from </w:t>
      </w:r>
      <w:smartTag w:uri="urn:schemas-microsoft-com:office:smarttags" w:element="place">
        <w:smartTag w:uri="urn:schemas-microsoft-com:office:smarttags" w:element="City">
          <w:r w:rsidRPr="00461839">
            <w:rPr>
              <w:sz w:val="23"/>
              <w:szCs w:val="23"/>
            </w:rPr>
            <w:t>Havana</w:t>
          </w:r>
        </w:smartTag>
      </w:smartTag>
      <w:r w:rsidRPr="00461839">
        <w:rPr>
          <w:sz w:val="23"/>
          <w:szCs w:val="23"/>
        </w:rPr>
        <w:t xml:space="preserve"> post office.  Written by Spanish minister in DC.  It belittled McKinley as weak and incompetent, 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 xml:space="preserve">Sinking of the </w:t>
      </w:r>
      <w:smartTag w:uri="urn:schemas-microsoft-com:office:smarttags" w:element="State">
        <w:r w:rsidRPr="00461839">
          <w:rPr>
            <w:sz w:val="23"/>
            <w:szCs w:val="23"/>
          </w:rPr>
          <w:t>Maine</w:t>
        </w:r>
      </w:smartTag>
      <w:r w:rsidRPr="00461839">
        <w:rPr>
          <w:sz w:val="23"/>
          <w:szCs w:val="23"/>
        </w:rPr>
        <w:t xml:space="preserve"> 1898: Battleship </w:t>
      </w:r>
      <w:proofErr w:type="gramStart"/>
      <w:r w:rsidRPr="00461839">
        <w:rPr>
          <w:sz w:val="23"/>
          <w:szCs w:val="23"/>
        </w:rPr>
        <w:t>The</w:t>
      </w:r>
      <w:proofErr w:type="gramEnd"/>
      <w:r w:rsidRPr="00461839">
        <w:rPr>
          <w:sz w:val="23"/>
          <w:szCs w:val="23"/>
        </w:rPr>
        <w:t xml:space="preserve"> Maine blows up in </w:t>
      </w:r>
      <w:smartTag w:uri="urn:schemas-microsoft-com:office:smarttags" w:element="place">
        <w:smartTag w:uri="urn:schemas-microsoft-com:office:smarttags" w:element="PlaceName">
          <w:r w:rsidRPr="00461839">
            <w:rPr>
              <w:sz w:val="23"/>
              <w:szCs w:val="23"/>
            </w:rPr>
            <w:t>Havana</w:t>
          </w:r>
        </w:smartTag>
        <w:r w:rsidRPr="00461839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461839">
            <w:rPr>
              <w:sz w:val="23"/>
              <w:szCs w:val="23"/>
            </w:rPr>
            <w:t>Harbor</w:t>
          </w:r>
        </w:smartTag>
      </w:smartTag>
      <w:r w:rsidRPr="00461839">
        <w:rPr>
          <w:sz w:val="23"/>
          <w:szCs w:val="23"/>
        </w:rPr>
        <w:t xml:space="preserve">. 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Spain</w:t>
          </w:r>
        </w:smartTag>
      </w:smartTag>
      <w:r w:rsidRPr="00461839">
        <w:rPr>
          <w:sz w:val="23"/>
          <w:szCs w:val="23"/>
        </w:rPr>
        <w:t xml:space="preserve"> is blamed for the explosion, last event before war</w:t>
      </w:r>
    </w:p>
    <w:p w:rsidR="00EE4EEC" w:rsidRPr="00461839" w:rsidRDefault="00EE4EEC" w:rsidP="00EE4EEC">
      <w:pPr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 xml:space="preserve">Results:  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smartTag w:uri="urn:schemas-microsoft-com:office:smarttags" w:element="country-region">
        <w:r w:rsidRPr="00461839">
          <w:rPr>
            <w:sz w:val="23"/>
            <w:szCs w:val="23"/>
          </w:rPr>
          <w:t>Cuba</w:t>
        </w:r>
      </w:smartTag>
      <w:r w:rsidRPr="00461839">
        <w:rPr>
          <w:sz w:val="23"/>
          <w:szCs w:val="23"/>
        </w:rPr>
        <w:t xml:space="preserve"> free:  But Platt Amendment to their constitution allowed US to intervene in </w:t>
      </w:r>
      <w:smartTag w:uri="urn:schemas-microsoft-com:office:smarttags" w:element="country-region">
        <w:r w:rsidRPr="00461839">
          <w:rPr>
            <w:sz w:val="23"/>
            <w:szCs w:val="23"/>
          </w:rPr>
          <w:t>Cuba</w:t>
        </w:r>
      </w:smartTag>
      <w:r w:rsidRPr="00461839">
        <w:rPr>
          <w:sz w:val="23"/>
          <w:szCs w:val="23"/>
        </w:rPr>
        <w:t xml:space="preserve"> to preserve Cuban independence and granted land for </w:t>
      </w:r>
      <w:smartTag w:uri="urn:schemas-microsoft-com:office:smarttags" w:element="country-region">
        <w:r w:rsidRPr="00461839">
          <w:rPr>
            <w:sz w:val="23"/>
            <w:szCs w:val="23"/>
          </w:rPr>
          <w:t>US</w:t>
        </w:r>
      </w:smartTag>
      <w:r w:rsidRPr="00461839">
        <w:rPr>
          <w:sz w:val="23"/>
          <w:szCs w:val="23"/>
        </w:rPr>
        <w:t xml:space="preserve"> naval base (</w:t>
      </w:r>
      <w:smartTag w:uri="urn:schemas-microsoft-com:office:smarttags" w:element="PlaceName">
        <w:r w:rsidRPr="00461839">
          <w:rPr>
            <w:sz w:val="23"/>
            <w:szCs w:val="23"/>
          </w:rPr>
          <w:t>Guantanamo</w:t>
        </w:r>
      </w:smartTag>
      <w:r w:rsidRPr="00461839">
        <w:rPr>
          <w:sz w:val="23"/>
          <w:szCs w:val="23"/>
        </w:rPr>
        <w:t xml:space="preserve"> </w:t>
      </w:r>
      <w:smartTag w:uri="urn:schemas-microsoft-com:office:smarttags" w:element="PlaceType">
        <w:r w:rsidRPr="00461839">
          <w:rPr>
            <w:sz w:val="23"/>
            <w:szCs w:val="23"/>
          </w:rPr>
          <w:t>Bay</w:t>
        </w:r>
      </w:smartTag>
      <w:r w:rsidRPr="00461839">
        <w:rPr>
          <w:sz w:val="23"/>
          <w:szCs w:val="23"/>
        </w:rPr>
        <w:t xml:space="preserve">) and prevented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Cuba</w:t>
          </w:r>
        </w:smartTag>
      </w:smartTag>
      <w:r w:rsidRPr="00461839">
        <w:rPr>
          <w:sz w:val="23"/>
          <w:szCs w:val="23"/>
        </w:rPr>
        <w:t xml:space="preserve"> from signing treaties w/other countries.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461839">
        <w:rPr>
          <w:sz w:val="23"/>
          <w:szCs w:val="23"/>
        </w:rPr>
        <w:t xml:space="preserve">Puerto Rico and </w:t>
      </w:r>
      <w:smartTag w:uri="urn:schemas-microsoft-com:office:smarttags" w:element="place">
        <w:r w:rsidRPr="00461839">
          <w:rPr>
            <w:sz w:val="23"/>
            <w:szCs w:val="23"/>
          </w:rPr>
          <w:t>Guam</w:t>
        </w:r>
      </w:smartTag>
      <w:r w:rsidRPr="00461839">
        <w:rPr>
          <w:sz w:val="23"/>
          <w:szCs w:val="23"/>
        </w:rPr>
        <w:t xml:space="preserve"> were ceded to US</w:t>
      </w:r>
    </w:p>
    <w:p w:rsidR="00EE4EEC" w:rsidRPr="00461839" w:rsidRDefault="00EE4EEC" w:rsidP="00EE4EEC">
      <w:pPr>
        <w:numPr>
          <w:ilvl w:val="1"/>
          <w:numId w:val="9"/>
        </w:numPr>
        <w:autoSpaceDE w:val="0"/>
        <w:autoSpaceDN w:val="0"/>
        <w:adjustRightInd w:val="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Philippines</w:t>
          </w:r>
        </w:smartTag>
      </w:smartTag>
      <w:r w:rsidRPr="00461839">
        <w:rPr>
          <w:sz w:val="23"/>
          <w:szCs w:val="23"/>
        </w:rPr>
        <w:t xml:space="preserve"> sold to US for $20M</w:t>
      </w:r>
    </w:p>
    <w:p w:rsidR="00EE4EEC" w:rsidRPr="00461839" w:rsidRDefault="00EE4EEC" w:rsidP="00EE4EEC">
      <w:pPr>
        <w:autoSpaceDE w:val="0"/>
        <w:autoSpaceDN w:val="0"/>
        <w:adjustRightInd w:val="0"/>
        <w:rPr>
          <w:sz w:val="23"/>
          <w:szCs w:val="23"/>
        </w:rPr>
      </w:pPr>
    </w:p>
    <w:p w:rsidR="00EE4EEC" w:rsidRPr="00461839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461839">
        <w:rPr>
          <w:sz w:val="23"/>
          <w:szCs w:val="23"/>
        </w:rPr>
        <w:t xml:space="preserve">Success:  Large expansion of </w:t>
      </w:r>
      <w:smartTag w:uri="urn:schemas-microsoft-com:office:smarttags" w:element="place">
        <w:smartTag w:uri="urn:schemas-microsoft-com:office:smarttags" w:element="country-region">
          <w:r w:rsidRPr="00461839">
            <w:rPr>
              <w:sz w:val="23"/>
              <w:szCs w:val="23"/>
            </w:rPr>
            <w:t>US</w:t>
          </w:r>
        </w:smartTag>
      </w:smartTag>
      <w:r w:rsidRPr="00461839">
        <w:rPr>
          <w:sz w:val="23"/>
          <w:szCs w:val="23"/>
        </w:rPr>
        <w:t xml:space="preserve"> military territory, leads to further expansion under Roosevelt and US entering world politics/conflicts</w:t>
      </w:r>
    </w:p>
    <w:p w:rsidR="00EE4EEC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>
        <w:rPr>
          <w:sz w:val="23"/>
          <w:szCs w:val="23"/>
        </w:rPr>
        <w:t>Containment/Cold War</w:t>
      </w:r>
    </w:p>
    <w:p w:rsidR="00EE4EEC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>
        <w:rPr>
          <w:sz w:val="23"/>
          <w:szCs w:val="23"/>
        </w:rPr>
        <w:t>Historic Background</w:t>
      </w:r>
    </w:p>
    <w:p w:rsidR="00EE4EEC" w:rsidRDefault="00EE4EEC" w:rsidP="00EE4EEC">
      <w:pPr>
        <w:numPr>
          <w:ilvl w:val="0"/>
          <w:numId w:val="10"/>
        </w:numPr>
        <w:autoSpaceDE w:val="0"/>
        <w:autoSpaceDN w:val="0"/>
        <w:adjustRightInd w:val="0"/>
        <w:rPr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>
            <w:rPr>
              <w:sz w:val="23"/>
              <w:szCs w:val="23"/>
            </w:rPr>
            <w:t>Yalta</w:t>
          </w:r>
        </w:smartTag>
      </w:smartTag>
      <w:r>
        <w:rPr>
          <w:sz w:val="23"/>
          <w:szCs w:val="23"/>
        </w:rPr>
        <w:t xml:space="preserve"> Conference:  End of WW2 (1945).  FDR, Stalin and Churchill meet and </w:t>
      </w:r>
      <w:r>
        <w:rPr>
          <w:rFonts w:ascii="Palatino" w:hAnsi="Palatino" w:cs="Palatino"/>
          <w:sz w:val="20"/>
          <w:szCs w:val="20"/>
        </w:rPr>
        <w:t>decided to divide the world into zones of control and set up an idea of democratic elections in all the freed countries.</w:t>
      </w:r>
    </w:p>
    <w:p w:rsidR="00EE4EEC" w:rsidRPr="00136162" w:rsidRDefault="00EE4EEC" w:rsidP="00EE4EEC">
      <w:pPr>
        <w:numPr>
          <w:ilvl w:val="0"/>
          <w:numId w:val="10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Palatino" w:hAnsi="Palatino" w:cs="Palatino"/>
          <w:sz w:val="20"/>
          <w:szCs w:val="20"/>
        </w:rPr>
        <w:t xml:space="preserve">Iron Curtain:  Winston Churchill’s term to describe the fact that the </w:t>
      </w:r>
      <w:smartTag w:uri="urn:schemas-microsoft-com:office:smarttags" w:element="country-region">
        <w:r>
          <w:rPr>
            <w:rFonts w:ascii="Palatino" w:hAnsi="Palatino" w:cs="Palatino"/>
            <w:sz w:val="20"/>
            <w:szCs w:val="20"/>
          </w:rPr>
          <w:t>USSR</w:t>
        </w:r>
      </w:smartTag>
      <w:r>
        <w:rPr>
          <w:rFonts w:ascii="Palatino" w:hAnsi="Palatino" w:cs="Palatino"/>
          <w:sz w:val="20"/>
          <w:szCs w:val="20"/>
        </w:rPr>
        <w:t xml:space="preserve"> was controlling all of </w:t>
      </w:r>
      <w:smartTag w:uri="urn:schemas-microsoft-com:office:smarttags" w:element="place">
        <w:r>
          <w:rPr>
            <w:rFonts w:ascii="Palatino" w:hAnsi="Palatino" w:cs="Palatino"/>
            <w:sz w:val="20"/>
            <w:szCs w:val="20"/>
          </w:rPr>
          <w:t>Eastern Europe</w:t>
        </w:r>
      </w:smartTag>
      <w:r>
        <w:rPr>
          <w:rFonts w:ascii="Palatino" w:hAnsi="Palatino" w:cs="Palatino"/>
          <w:sz w:val="20"/>
          <w:szCs w:val="20"/>
        </w:rPr>
        <w:t xml:space="preserve">.  Democratic elections did not happen and the entirety of Eastern Europe became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 w:cs="Palatino"/>
              <w:sz w:val="20"/>
              <w:szCs w:val="20"/>
            </w:rPr>
            <w:t>USSR</w:t>
          </w:r>
        </w:smartTag>
      </w:smartTag>
      <w:r>
        <w:rPr>
          <w:rFonts w:ascii="Palatino" w:hAnsi="Palatino" w:cs="Palatino"/>
          <w:sz w:val="20"/>
          <w:szCs w:val="20"/>
        </w:rPr>
        <w:t xml:space="preserve"> satellite states.</w:t>
      </w:r>
    </w:p>
    <w:p w:rsidR="00EE4EEC" w:rsidRPr="00136162" w:rsidRDefault="00EE4EEC" w:rsidP="00EE4EEC">
      <w:pPr>
        <w:numPr>
          <w:ilvl w:val="0"/>
          <w:numId w:val="10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Palatino" w:hAnsi="Palatino" w:cs="Palatino"/>
          <w:sz w:val="20"/>
          <w:szCs w:val="20"/>
        </w:rPr>
        <w:t xml:space="preserve">1947:  </w:t>
      </w:r>
      <w:r w:rsidRPr="00AC2C94">
        <w:rPr>
          <w:rFonts w:ascii="Palatino" w:hAnsi="Palatino" w:cs="Palatino"/>
          <w:sz w:val="20"/>
          <w:szCs w:val="20"/>
        </w:rPr>
        <w:t xml:space="preserve"> President Harry S. Truman asked for $400 million in military and economic assistance for </w:t>
      </w:r>
      <w:smartTag w:uri="urn:schemas-microsoft-com:office:smarttags" w:element="country-region">
        <w:r w:rsidRPr="00AC2C94">
          <w:rPr>
            <w:rFonts w:ascii="Palatino" w:hAnsi="Palatino" w:cs="Palatino"/>
            <w:sz w:val="20"/>
            <w:szCs w:val="20"/>
          </w:rPr>
          <w:t>Greece</w:t>
        </w:r>
      </w:smartTag>
      <w:r w:rsidRPr="00AC2C94">
        <w:rPr>
          <w:rFonts w:ascii="Palatino" w:hAnsi="Palatino" w:cs="Palatino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AC2C94">
            <w:rPr>
              <w:rFonts w:ascii="Palatino" w:hAnsi="Palatino" w:cs="Palatino"/>
              <w:sz w:val="20"/>
              <w:szCs w:val="20"/>
            </w:rPr>
            <w:t>Turkey</w:t>
          </w:r>
        </w:smartTag>
      </w:smartTag>
      <w:r w:rsidRPr="00AC2C94">
        <w:rPr>
          <w:rFonts w:ascii="Palatino" w:hAnsi="Palatino" w:cs="Palatino"/>
          <w:sz w:val="20"/>
          <w:szCs w:val="20"/>
        </w:rPr>
        <w:t xml:space="preserve"> and established a doctrine</w:t>
      </w:r>
      <w:r>
        <w:rPr>
          <w:rFonts w:ascii="Palatino" w:hAnsi="Palatino" w:cs="Palatino"/>
          <w:sz w:val="20"/>
          <w:szCs w:val="20"/>
        </w:rPr>
        <w:t xml:space="preserve">.  </w:t>
      </w:r>
      <w:r w:rsidRPr="00AC2C94">
        <w:rPr>
          <w:rFonts w:ascii="Palatino" w:hAnsi="Palatino" w:cs="Palatino"/>
          <w:sz w:val="20"/>
          <w:szCs w:val="20"/>
        </w:rPr>
        <w:t xml:space="preserve">President Truman declared, "It must be the policy of the </w:t>
      </w:r>
      <w:smartTag w:uri="urn:schemas-microsoft-com:office:smarttags" w:element="place">
        <w:smartTag w:uri="urn:schemas-microsoft-com:office:smarttags" w:element="country-region">
          <w:r w:rsidRPr="00AC2C94">
            <w:rPr>
              <w:rFonts w:ascii="Palatino" w:hAnsi="Palatino" w:cs="Palatino"/>
              <w:sz w:val="20"/>
              <w:szCs w:val="20"/>
            </w:rPr>
            <w:t>United States</w:t>
          </w:r>
        </w:smartTag>
      </w:smartTag>
      <w:r w:rsidRPr="00AC2C94">
        <w:rPr>
          <w:rFonts w:ascii="Palatino" w:hAnsi="Palatino" w:cs="Palatino"/>
          <w:sz w:val="20"/>
          <w:szCs w:val="20"/>
        </w:rPr>
        <w:t xml:space="preserve"> to support free peoples who are resisting attempted subjugation by armed minorities or by outside pressures."</w:t>
      </w:r>
      <w:r>
        <w:rPr>
          <w:rFonts w:ascii="Palatino" w:hAnsi="Palatino" w:cs="Palatino"/>
          <w:sz w:val="20"/>
          <w:szCs w:val="20"/>
        </w:rPr>
        <w:t xml:space="preserve">  The Cold War begins</w:t>
      </w:r>
    </w:p>
    <w:p w:rsidR="00EE4EEC" w:rsidRDefault="00EE4EEC" w:rsidP="00EE4EEC">
      <w:pPr>
        <w:autoSpaceDE w:val="0"/>
        <w:autoSpaceDN w:val="0"/>
        <w:adjustRightInd w:val="0"/>
        <w:ind w:left="108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Events </w:t>
      </w:r>
      <w:proofErr w:type="gramStart"/>
      <w:r>
        <w:rPr>
          <w:sz w:val="23"/>
          <w:szCs w:val="23"/>
        </w:rPr>
        <w:t>During</w:t>
      </w:r>
      <w:proofErr w:type="gramEnd"/>
      <w:r>
        <w:rPr>
          <w:sz w:val="23"/>
          <w:szCs w:val="23"/>
        </w:rPr>
        <w:t xml:space="preserve"> “Cold War”</w:t>
      </w:r>
    </w:p>
    <w:p w:rsidR="00EE4EEC" w:rsidRPr="00136162" w:rsidRDefault="00EE4EEC" w:rsidP="00EE4EE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Palatino" w:hAnsi="Palatino" w:cs="Palatino"/>
          <w:sz w:val="20"/>
          <w:szCs w:val="20"/>
        </w:rPr>
        <w:t>T</w:t>
      </w:r>
      <w:r w:rsidRPr="00AC2C94">
        <w:rPr>
          <w:rFonts w:ascii="Palatino" w:hAnsi="Palatino" w:cs="Palatino"/>
          <w:sz w:val="20"/>
          <w:szCs w:val="20"/>
        </w:rPr>
        <w:t xml:space="preserve">he war-ravaged countries of </w:t>
      </w:r>
      <w:smartTag w:uri="urn:schemas-microsoft-com:office:smarttags" w:element="place">
        <w:r w:rsidRPr="00AC2C94">
          <w:rPr>
            <w:rFonts w:ascii="Palatino" w:hAnsi="Palatino" w:cs="Palatino"/>
            <w:sz w:val="20"/>
            <w:szCs w:val="20"/>
          </w:rPr>
          <w:t>Europe</w:t>
        </w:r>
      </w:smartTag>
      <w:r w:rsidRPr="00AC2C94">
        <w:rPr>
          <w:rFonts w:ascii="Palatino" w:hAnsi="Palatino" w:cs="Palatino"/>
          <w:sz w:val="20"/>
          <w:szCs w:val="20"/>
        </w:rPr>
        <w:t xml:space="preserve"> suffered severe economic difficulties. In a speech at </w:t>
      </w:r>
      <w:smartTag w:uri="urn:schemas-microsoft-com:office:smarttags" w:element="PlaceName">
        <w:r w:rsidRPr="00AC2C94">
          <w:rPr>
            <w:rFonts w:ascii="Palatino" w:hAnsi="Palatino" w:cs="Palatino"/>
            <w:sz w:val="20"/>
            <w:szCs w:val="20"/>
          </w:rPr>
          <w:t>Harvard</w:t>
        </w:r>
      </w:smartTag>
      <w:r w:rsidRPr="00AC2C94">
        <w:rPr>
          <w:rFonts w:ascii="Palatino" w:hAnsi="Palatino" w:cs="Palatino"/>
          <w:sz w:val="20"/>
          <w:szCs w:val="20"/>
        </w:rPr>
        <w:t xml:space="preserve"> </w:t>
      </w:r>
      <w:smartTag w:uri="urn:schemas-microsoft-com:office:smarttags" w:element="PlaceType">
        <w:r w:rsidRPr="00AC2C94">
          <w:rPr>
            <w:rFonts w:ascii="Palatino" w:hAnsi="Palatino" w:cs="Palatino"/>
            <w:sz w:val="20"/>
            <w:szCs w:val="20"/>
          </w:rPr>
          <w:t>University</w:t>
        </w:r>
      </w:smartTag>
      <w:r w:rsidRPr="00AC2C94">
        <w:rPr>
          <w:rFonts w:ascii="Palatino" w:hAnsi="Palatino" w:cs="Palatino"/>
          <w:sz w:val="20"/>
          <w:szCs w:val="20"/>
        </w:rPr>
        <w:t xml:space="preserve"> early in June 1947, Secretary of State   George C. Marshall suggested a sweeping program to restore the economies of </w:t>
      </w:r>
      <w:smartTag w:uri="urn:schemas-microsoft-com:office:smarttags" w:element="place">
        <w:r w:rsidRPr="00AC2C94">
          <w:rPr>
            <w:rFonts w:ascii="Palatino" w:hAnsi="Palatino" w:cs="Palatino"/>
            <w:sz w:val="20"/>
            <w:szCs w:val="20"/>
          </w:rPr>
          <w:t>Europe</w:t>
        </w:r>
      </w:smartTag>
      <w:r w:rsidRPr="00AC2C94">
        <w:rPr>
          <w:rFonts w:ascii="Palatino" w:hAnsi="Palatino" w:cs="Palatino"/>
          <w:sz w:val="20"/>
          <w:szCs w:val="20"/>
        </w:rPr>
        <w:t xml:space="preserve">. The </w:t>
      </w:r>
      <w:r w:rsidRPr="00AC2C94">
        <w:rPr>
          <w:rFonts w:ascii="Palatino" w:hAnsi="Palatino" w:cs="Palatino"/>
          <w:i/>
          <w:iCs/>
          <w:sz w:val="20"/>
          <w:szCs w:val="20"/>
        </w:rPr>
        <w:t>Marshall Plan</w:t>
      </w:r>
      <w:r w:rsidRPr="00AC2C94">
        <w:rPr>
          <w:rFonts w:ascii="Palatino" w:hAnsi="Palatino" w:cs="Palatino"/>
          <w:sz w:val="20"/>
          <w:szCs w:val="20"/>
        </w:rPr>
        <w:t xml:space="preserve"> offered American money, supplies, and machinery to any European nation that wished to participate.</w:t>
      </w:r>
    </w:p>
    <w:p w:rsidR="00EE4EEC" w:rsidRPr="00136162" w:rsidRDefault="00EE4EEC" w:rsidP="00EE4EE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 w:rsidRPr="00B3783C">
        <w:rPr>
          <w:sz w:val="20"/>
          <w:szCs w:val="20"/>
        </w:rPr>
        <w:t xml:space="preserve">The Soviet Union blocked Western rail and road access to </w:t>
      </w:r>
      <w:smartTag w:uri="urn:schemas-microsoft-com:office:smarttags" w:element="State">
        <w:r w:rsidRPr="00B3783C">
          <w:rPr>
            <w:sz w:val="20"/>
            <w:szCs w:val="20"/>
          </w:rPr>
          <w:t>Berlin</w:t>
        </w:r>
      </w:smartTag>
      <w:r w:rsidRPr="00B3783C">
        <w:rPr>
          <w:sz w:val="20"/>
          <w:szCs w:val="20"/>
        </w:rPr>
        <w:t xml:space="preserve"> in 1948</w:t>
      </w:r>
      <w:r>
        <w:rPr>
          <w:sz w:val="20"/>
          <w:szCs w:val="20"/>
        </w:rPr>
        <w:t xml:space="preserve"> (Free part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Berlin</w:t>
          </w:r>
        </w:smartTag>
      </w:smartTag>
      <w:r>
        <w:rPr>
          <w:sz w:val="20"/>
          <w:szCs w:val="20"/>
        </w:rPr>
        <w:t xml:space="preserve"> was surrounded by Soviet Controlled territory)</w:t>
      </w:r>
      <w:r w:rsidRPr="00B3783C">
        <w:rPr>
          <w:sz w:val="20"/>
          <w:szCs w:val="20"/>
        </w:rPr>
        <w:t xml:space="preserve">.  </w:t>
      </w:r>
      <w:proofErr w:type="gramStart"/>
      <w:r w:rsidRPr="00B3783C">
        <w:rPr>
          <w:sz w:val="20"/>
          <w:szCs w:val="20"/>
        </w:rPr>
        <w:t>US</w:t>
      </w:r>
      <w:proofErr w:type="gramEnd"/>
      <w:r w:rsidRPr="00B3783C">
        <w:rPr>
          <w:sz w:val="20"/>
          <w:szCs w:val="20"/>
        </w:rPr>
        <w:t xml:space="preserve"> and allies flew in supplies to the free city until the Soviets gave up</w:t>
      </w:r>
      <w:r>
        <w:rPr>
          <w:sz w:val="20"/>
          <w:szCs w:val="20"/>
        </w:rPr>
        <w:t>.</w:t>
      </w:r>
    </w:p>
    <w:p w:rsidR="00EE4EEC" w:rsidRPr="00136162" w:rsidRDefault="00EE4EEC" w:rsidP="00EE4EE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0"/>
          <w:szCs w:val="20"/>
        </w:rPr>
        <w:t xml:space="preserve">NATO:  Function of Collective Security (groups get together for common protection) against Warsaw Pact (Soviets and their satellites) </w:t>
      </w:r>
    </w:p>
    <w:p w:rsidR="00EE4EEC" w:rsidRDefault="00EE4EEC" w:rsidP="00EE4EEC">
      <w:pPr>
        <w:autoSpaceDE w:val="0"/>
        <w:autoSpaceDN w:val="0"/>
        <w:adjustRightInd w:val="0"/>
        <w:rPr>
          <w:sz w:val="20"/>
          <w:szCs w:val="20"/>
        </w:rPr>
      </w:pPr>
    </w:p>
    <w:p w:rsidR="00EE4EEC" w:rsidRDefault="00EE4EEC" w:rsidP="00EE4EEC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Containment:  Official policy to stop the spread of communism at all costs.  </w:t>
      </w:r>
      <w:proofErr w:type="gramStart"/>
      <w:r>
        <w:rPr>
          <w:sz w:val="20"/>
          <w:szCs w:val="20"/>
        </w:rPr>
        <w:t>Later paired with Domino theory.</w:t>
      </w:r>
      <w:proofErr w:type="gramEnd"/>
      <w:r>
        <w:rPr>
          <w:sz w:val="20"/>
          <w:szCs w:val="20"/>
        </w:rPr>
        <w:t xml:space="preserve">  If one nation falls the others around it will fall to.</w:t>
      </w:r>
    </w:p>
    <w:p w:rsidR="00EE4EEC" w:rsidRPr="00136162" w:rsidRDefault="00EE4EEC" w:rsidP="00EE4EEC">
      <w:pPr>
        <w:numPr>
          <w:ilvl w:val="0"/>
          <w:numId w:val="1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Palatino" w:hAnsi="Palatino" w:cs="Palatino"/>
          <w:sz w:val="20"/>
          <w:szCs w:val="20"/>
        </w:rPr>
        <w:t xml:space="preserve">Korean War: </w:t>
      </w:r>
      <w:r w:rsidRPr="00B3783C">
        <w:rPr>
          <w:rFonts w:ascii="Palatino" w:hAnsi="Palatino" w:cs="Palatino"/>
          <w:sz w:val="20"/>
          <w:szCs w:val="20"/>
        </w:rPr>
        <w:t xml:space="preserve"> following Truman Doc</w:t>
      </w:r>
      <w:r>
        <w:rPr>
          <w:rFonts w:ascii="Palatino" w:hAnsi="Palatino" w:cs="Palatino"/>
          <w:sz w:val="20"/>
          <w:szCs w:val="20"/>
        </w:rPr>
        <w:t>trine, attempts to stop the N. K</w:t>
      </w:r>
      <w:r w:rsidRPr="00B3783C">
        <w:rPr>
          <w:rFonts w:ascii="Palatino" w:hAnsi="Palatino" w:cs="Palatino"/>
          <w:sz w:val="20"/>
          <w:szCs w:val="20"/>
        </w:rPr>
        <w:t xml:space="preserve">orean invasion of </w:t>
      </w:r>
      <w:smartTag w:uri="urn:schemas-microsoft-com:office:smarttags" w:element="place">
        <w:r w:rsidRPr="00B3783C">
          <w:rPr>
            <w:rFonts w:ascii="Palatino" w:hAnsi="Palatino" w:cs="Palatino"/>
            <w:sz w:val="20"/>
            <w:szCs w:val="20"/>
          </w:rPr>
          <w:t>S. Korea</w:t>
        </w:r>
      </w:smartTag>
      <w:r w:rsidRPr="00B3783C">
        <w:rPr>
          <w:rFonts w:ascii="Palatino" w:hAnsi="Palatino" w:cs="Palatino"/>
          <w:sz w:val="20"/>
          <w:szCs w:val="20"/>
        </w:rPr>
        <w:t xml:space="preserve">.  US push into N. Korean territory (against Truman’s order).  </w:t>
      </w:r>
      <w:smartTag w:uri="urn:schemas-microsoft-com:office:smarttags" w:element="place">
        <w:smartTag w:uri="urn:schemas-microsoft-com:office:smarttags" w:element="country-region">
          <w:r w:rsidRPr="00B3783C">
            <w:rPr>
              <w:rFonts w:ascii="Palatino" w:hAnsi="Palatino" w:cs="Palatino"/>
              <w:sz w:val="20"/>
              <w:szCs w:val="20"/>
            </w:rPr>
            <w:t>China</w:t>
          </w:r>
        </w:smartTag>
      </w:smartTag>
      <w:r w:rsidRPr="00B3783C">
        <w:rPr>
          <w:rFonts w:ascii="Palatino" w:hAnsi="Palatino" w:cs="Palatino"/>
          <w:sz w:val="20"/>
          <w:szCs w:val="20"/>
        </w:rPr>
        <w:t xml:space="preserve"> </w:t>
      </w:r>
      <w:r>
        <w:rPr>
          <w:rFonts w:ascii="Palatino" w:hAnsi="Palatino" w:cs="Palatino"/>
          <w:sz w:val="20"/>
          <w:szCs w:val="20"/>
        </w:rPr>
        <w:t>enters the war against US.  Maca</w:t>
      </w:r>
      <w:r w:rsidRPr="00B3783C">
        <w:rPr>
          <w:rFonts w:ascii="Palatino" w:hAnsi="Palatino" w:cs="Palatino"/>
          <w:sz w:val="20"/>
          <w:szCs w:val="20"/>
        </w:rPr>
        <w:t>rthur is relieved of duty (Civilian v. Military control of army) and the war ends in a stalemate at the 38</w:t>
      </w:r>
      <w:r w:rsidRPr="00B3783C">
        <w:rPr>
          <w:rFonts w:ascii="Palatino" w:hAnsi="Palatino" w:cs="Palatino"/>
          <w:sz w:val="20"/>
          <w:szCs w:val="20"/>
          <w:vertAlign w:val="superscript"/>
        </w:rPr>
        <w:t>th</w:t>
      </w:r>
      <w:r w:rsidRPr="00B3783C">
        <w:rPr>
          <w:rFonts w:ascii="Palatino" w:hAnsi="Palatino" w:cs="Palatino"/>
          <w:sz w:val="20"/>
          <w:szCs w:val="20"/>
        </w:rPr>
        <w:t xml:space="preserve"> =.</w:t>
      </w:r>
    </w:p>
    <w:p w:rsidR="00EE4EEC" w:rsidRPr="00136162" w:rsidRDefault="00EE4EEC" w:rsidP="00EE4EEC">
      <w:pPr>
        <w:numPr>
          <w:ilvl w:val="0"/>
          <w:numId w:val="12"/>
        </w:numPr>
        <w:autoSpaceDE w:val="0"/>
        <w:autoSpaceDN w:val="0"/>
        <w:adjustRightInd w:val="0"/>
        <w:rPr>
          <w:sz w:val="23"/>
          <w:szCs w:val="23"/>
        </w:rPr>
      </w:pPr>
      <w:r w:rsidRPr="00E423E9">
        <w:rPr>
          <w:rFonts w:ascii="Palatino" w:hAnsi="Palatino" w:cs="Palatino"/>
          <w:sz w:val="20"/>
          <w:szCs w:val="20"/>
        </w:rPr>
        <w:t>The Cuban Missile Crisis</w:t>
      </w:r>
      <w:r>
        <w:rPr>
          <w:rFonts w:ascii="Palatino" w:hAnsi="Palatino" w:cs="Palatino"/>
          <w:sz w:val="20"/>
          <w:szCs w:val="20"/>
        </w:rPr>
        <w:t xml:space="preserve">: </w:t>
      </w:r>
      <w:r w:rsidRPr="00E423E9">
        <w:rPr>
          <w:rFonts w:ascii="Palatino" w:hAnsi="Palatino" w:cs="Palatino"/>
          <w:sz w:val="20"/>
          <w:szCs w:val="20"/>
        </w:rPr>
        <w:t xml:space="preserve"> was the closest the world ever came to nuclear war.</w:t>
      </w:r>
      <w:r>
        <w:rPr>
          <w:rFonts w:ascii="Palatino" w:hAnsi="Palatino" w:cs="Palatino"/>
          <w:sz w:val="20"/>
          <w:szCs w:val="20"/>
        </w:rPr>
        <w:t xml:space="preserve">  </w:t>
      </w:r>
      <w:smartTag w:uri="urn:schemas-microsoft-com:office:smarttags" w:element="country-region">
        <w:r>
          <w:rPr>
            <w:rFonts w:ascii="Palatino" w:hAnsi="Palatino" w:cs="Palatino"/>
            <w:sz w:val="20"/>
            <w:szCs w:val="20"/>
          </w:rPr>
          <w:t>USSR</w:t>
        </w:r>
      </w:smartTag>
      <w:r>
        <w:rPr>
          <w:rFonts w:ascii="Palatino" w:hAnsi="Palatino" w:cs="Palatino"/>
          <w:sz w:val="20"/>
          <w:szCs w:val="20"/>
        </w:rPr>
        <w:t xml:space="preserve"> attempted to put nuclear missiles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 w:cs="Palatino"/>
              <w:sz w:val="20"/>
              <w:szCs w:val="20"/>
            </w:rPr>
            <w:t>Cuba</w:t>
          </w:r>
        </w:smartTag>
      </w:smartTag>
      <w:r>
        <w:rPr>
          <w:rFonts w:ascii="Palatino" w:hAnsi="Palatino" w:cs="Palatino"/>
          <w:sz w:val="20"/>
          <w:szCs w:val="20"/>
        </w:rPr>
        <w:t xml:space="preserve">.  Kennedy put a naval blockade around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 w:cs="Palatino"/>
              <w:sz w:val="20"/>
              <w:szCs w:val="20"/>
            </w:rPr>
            <w:t>Cuba</w:t>
          </w:r>
        </w:smartTag>
      </w:smartTag>
      <w:r>
        <w:rPr>
          <w:rFonts w:ascii="Palatino" w:hAnsi="Palatino" w:cs="Palatino"/>
          <w:sz w:val="20"/>
          <w:szCs w:val="20"/>
        </w:rPr>
        <w:t xml:space="preserve">. Threats followed. 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 w:cs="Palatino"/>
              <w:sz w:val="20"/>
              <w:szCs w:val="20"/>
            </w:rPr>
            <w:t>USSR</w:t>
          </w:r>
        </w:smartTag>
      </w:smartTag>
      <w:r>
        <w:rPr>
          <w:rFonts w:ascii="Palatino" w:hAnsi="Palatino" w:cs="Palatino"/>
          <w:sz w:val="20"/>
          <w:szCs w:val="20"/>
        </w:rPr>
        <w:t xml:space="preserve"> backed down.</w:t>
      </w:r>
    </w:p>
    <w:p w:rsidR="00EE4EEC" w:rsidRPr="00136162" w:rsidRDefault="00EE4EEC" w:rsidP="00EE4EEC">
      <w:pPr>
        <w:numPr>
          <w:ilvl w:val="0"/>
          <w:numId w:val="12"/>
        </w:numPr>
        <w:autoSpaceDE w:val="0"/>
        <w:autoSpaceDN w:val="0"/>
        <w:adjustRightInd w:val="0"/>
        <w:rPr>
          <w:sz w:val="23"/>
          <w:szCs w:val="23"/>
        </w:rPr>
      </w:pPr>
      <w:smartTag w:uri="urn:schemas-microsoft-com:office:smarttags" w:element="country-region">
        <w:r>
          <w:rPr>
            <w:rFonts w:ascii="Palatino" w:hAnsi="Palatino" w:cs="Palatino"/>
            <w:sz w:val="20"/>
            <w:szCs w:val="20"/>
          </w:rPr>
          <w:t>Vietnam</w:t>
        </w:r>
      </w:smartTag>
      <w:r>
        <w:rPr>
          <w:rFonts w:ascii="Palatino" w:hAnsi="Palatino" w:cs="Palatino"/>
          <w:sz w:val="20"/>
          <w:szCs w:val="20"/>
        </w:rPr>
        <w:t>:</w:t>
      </w:r>
      <w:r w:rsidRPr="00136162">
        <w:rPr>
          <w:rFonts w:ascii="Palatino" w:hAnsi="Palatino" w:cs="Palatino"/>
          <w:sz w:val="20"/>
          <w:szCs w:val="20"/>
        </w:rPr>
        <w:t xml:space="preserve"> </w:t>
      </w:r>
      <w:r>
        <w:rPr>
          <w:rFonts w:ascii="Palatino" w:hAnsi="Palatino" w:cs="Palatino"/>
          <w:sz w:val="20"/>
          <w:szCs w:val="20"/>
        </w:rPr>
        <w:t xml:space="preserve">US sent $ support to French forces in </w:t>
      </w:r>
      <w:smartTag w:uri="urn:schemas-microsoft-com:office:smarttags" w:element="place">
        <w:r>
          <w:rPr>
            <w:rFonts w:ascii="Palatino" w:hAnsi="Palatino" w:cs="Palatino"/>
            <w:sz w:val="20"/>
            <w:szCs w:val="20"/>
          </w:rPr>
          <w:t>S. Vietnam</w:t>
        </w:r>
      </w:smartTag>
      <w:r>
        <w:rPr>
          <w:rFonts w:ascii="Palatino" w:hAnsi="Palatino" w:cs="Palatino"/>
          <w:sz w:val="20"/>
          <w:szCs w:val="20"/>
        </w:rPr>
        <w:t xml:space="preserve">, and then eventually $, and advisors and equipment and, when the French withdrew sent troops in 1963.  Troops stayed until 1973 in an effort to “contain” communism and stop the dominoes from falling.  US </w:t>
      </w:r>
      <w:proofErr w:type="gramStart"/>
      <w:r>
        <w:rPr>
          <w:rFonts w:ascii="Palatino" w:hAnsi="Palatino" w:cs="Palatino"/>
          <w:sz w:val="20"/>
          <w:szCs w:val="20"/>
        </w:rPr>
        <w:t>pulls</w:t>
      </w:r>
      <w:proofErr w:type="gramEnd"/>
      <w:r>
        <w:rPr>
          <w:rFonts w:ascii="Palatino" w:hAnsi="Palatino" w:cs="Palatino"/>
          <w:sz w:val="20"/>
          <w:szCs w:val="20"/>
        </w:rPr>
        <w:t xml:space="preserve"> out when protests at home become too severe.</w:t>
      </w:r>
    </w:p>
    <w:p w:rsidR="00EE4EEC" w:rsidRDefault="00EE4EEC" w:rsidP="00EE4EEC">
      <w:pPr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EE4EEC" w:rsidRDefault="00EE4EEC" w:rsidP="00EE4EEC">
      <w:pPr>
        <w:autoSpaceDE w:val="0"/>
        <w:autoSpaceDN w:val="0"/>
        <w:adjustRightInd w:val="0"/>
        <w:ind w:firstLine="72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Results:</w:t>
      </w:r>
    </w:p>
    <w:p w:rsidR="00EE4EEC" w:rsidRDefault="00EE4EEC" w:rsidP="00EE4EEC">
      <w:pPr>
        <w:numPr>
          <w:ilvl w:val="0"/>
          <w:numId w:val="1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S. </w:t>
      </w:r>
      <w:smartTag w:uri="urn:schemas-microsoft-com:office:smarttags" w:element="country-region">
        <w:r>
          <w:rPr>
            <w:sz w:val="23"/>
            <w:szCs w:val="23"/>
          </w:rPr>
          <w:t>Korea</w:t>
        </w:r>
      </w:smartTag>
      <w:r>
        <w:rPr>
          <w:sz w:val="23"/>
          <w:szCs w:val="23"/>
        </w:rPr>
        <w:t xml:space="preserve"> remains a </w:t>
      </w:r>
      <w:smartTag w:uri="urn:schemas-microsoft-com:office:smarttags" w:element="place">
        <w:smartTag w:uri="urn:schemas-microsoft-com:office:smarttags" w:element="country-region">
          <w:r>
            <w:rPr>
              <w:sz w:val="23"/>
              <w:szCs w:val="23"/>
            </w:rPr>
            <w:t>US</w:t>
          </w:r>
        </w:smartTag>
      </w:smartTag>
      <w:r>
        <w:rPr>
          <w:sz w:val="23"/>
          <w:szCs w:val="23"/>
        </w:rPr>
        <w:t xml:space="preserve"> ally.  </w:t>
      </w: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</w:rPr>
            <w:t>Vietnam</w:t>
          </w:r>
        </w:smartTag>
      </w:smartTag>
      <w:r>
        <w:rPr>
          <w:sz w:val="23"/>
          <w:szCs w:val="23"/>
        </w:rPr>
        <w:t xml:space="preserve"> is lost.  Many lives are lost and the </w:t>
      </w:r>
      <w:smartTag w:uri="urn:schemas-microsoft-com:office:smarttags" w:element="place">
        <w:smartTag w:uri="urn:schemas-microsoft-com:office:smarttags" w:element="country-region">
          <w:r>
            <w:rPr>
              <w:sz w:val="23"/>
              <w:szCs w:val="23"/>
            </w:rPr>
            <w:t>USSR</w:t>
          </w:r>
        </w:smartTag>
      </w:smartTag>
      <w:r>
        <w:rPr>
          <w:sz w:val="23"/>
          <w:szCs w:val="23"/>
        </w:rPr>
        <w:t xml:space="preserve"> eventually collapses economically.</w:t>
      </w:r>
    </w:p>
    <w:p w:rsidR="00EE4EEC" w:rsidRDefault="00EE4EEC" w:rsidP="00EE4EEC">
      <w:pPr>
        <w:autoSpaceDE w:val="0"/>
        <w:autoSpaceDN w:val="0"/>
        <w:adjustRightInd w:val="0"/>
        <w:ind w:left="180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  <w:r>
        <w:rPr>
          <w:sz w:val="23"/>
          <w:szCs w:val="23"/>
        </w:rPr>
        <w:t>Success</w:t>
      </w:r>
      <w:proofErr w:type="gramStart"/>
      <w:r>
        <w:rPr>
          <w:sz w:val="23"/>
          <w:szCs w:val="23"/>
        </w:rPr>
        <w:t>?:</w:t>
      </w:r>
      <w:proofErr w:type="gramEnd"/>
      <w:r>
        <w:rPr>
          <w:sz w:val="23"/>
          <w:szCs w:val="23"/>
        </w:rPr>
        <w:t xml:space="preserve">  US maintain domination as super power and “wins” the cold war with </w:t>
      </w:r>
      <w:smartTag w:uri="urn:schemas-microsoft-com:office:smarttags" w:element="place">
        <w:smartTag w:uri="urn:schemas-microsoft-com:office:smarttags" w:element="country-region">
          <w:r>
            <w:rPr>
              <w:sz w:val="23"/>
              <w:szCs w:val="23"/>
            </w:rPr>
            <w:t>USSR</w:t>
          </w:r>
        </w:smartTag>
      </w:smartTag>
      <w:r>
        <w:rPr>
          <w:sz w:val="23"/>
          <w:szCs w:val="23"/>
        </w:rPr>
        <w:t xml:space="preserve">.  Many historians think that the effort was unnecessary, particularly in </w:t>
      </w:r>
      <w:smartTag w:uri="urn:schemas-microsoft-com:office:smarttags" w:element="place">
        <w:smartTag w:uri="urn:schemas-microsoft-com:office:smarttags" w:element="country-region">
          <w:r>
            <w:rPr>
              <w:sz w:val="23"/>
              <w:szCs w:val="23"/>
            </w:rPr>
            <w:t>Vietnam</w:t>
          </w:r>
        </w:smartTag>
      </w:smartTag>
      <w:r>
        <w:rPr>
          <w:sz w:val="23"/>
          <w:szCs w:val="23"/>
        </w:rPr>
        <w:t>.</w:t>
      </w:r>
    </w:p>
    <w:p w:rsidR="00EE4EEC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EE4EEC" w:rsidRDefault="00EE4EEC" w:rsidP="00EE4EEC">
      <w:pPr>
        <w:autoSpaceDE w:val="0"/>
        <w:autoSpaceDN w:val="0"/>
        <w:adjustRightInd w:val="0"/>
        <w:ind w:firstLine="720"/>
        <w:rPr>
          <w:b/>
          <w:sz w:val="23"/>
          <w:szCs w:val="23"/>
        </w:rPr>
      </w:pPr>
      <w:r w:rsidRPr="00136162">
        <w:rPr>
          <w:b/>
          <w:sz w:val="23"/>
          <w:szCs w:val="23"/>
        </w:rPr>
        <w:t>Imperialism</w:t>
      </w:r>
      <w:r>
        <w:rPr>
          <w:b/>
          <w:sz w:val="23"/>
          <w:szCs w:val="23"/>
        </w:rPr>
        <w:t>:  Probably as a DBQ essay</w:t>
      </w:r>
    </w:p>
    <w:p w:rsidR="00EE4EEC" w:rsidRDefault="00EE4EEC" w:rsidP="00EE4EEC">
      <w:pPr>
        <w:autoSpaceDE w:val="0"/>
        <w:autoSpaceDN w:val="0"/>
        <w:adjustRightInd w:val="0"/>
        <w:ind w:firstLine="720"/>
        <w:rPr>
          <w:b/>
          <w:sz w:val="23"/>
          <w:szCs w:val="23"/>
        </w:rPr>
      </w:pPr>
    </w:p>
    <w:p w:rsidR="00EE4EEC" w:rsidRPr="00273818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273818">
        <w:rPr>
          <w:sz w:val="23"/>
          <w:szCs w:val="23"/>
        </w:rPr>
        <w:t xml:space="preserve">US </w:t>
      </w:r>
      <w:proofErr w:type="gramStart"/>
      <w:r w:rsidRPr="00273818">
        <w:rPr>
          <w:sz w:val="23"/>
          <w:szCs w:val="23"/>
        </w:rPr>
        <w:t>is</w:t>
      </w:r>
      <w:proofErr w:type="gramEnd"/>
      <w:r w:rsidRPr="00273818">
        <w:rPr>
          <w:sz w:val="23"/>
          <w:szCs w:val="23"/>
        </w:rPr>
        <w:t xml:space="preserve"> a nation of immigrants.  Great achievements of transcontinental railroad and Industrialization not possible without immigrant labor</w:t>
      </w:r>
    </w:p>
    <w:p w:rsidR="00EE4EEC" w:rsidRPr="00273818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EE4EEC" w:rsidRPr="00273818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  <w:proofErr w:type="gramStart"/>
      <w:r w:rsidRPr="00273818">
        <w:rPr>
          <w:sz w:val="23"/>
          <w:szCs w:val="23"/>
        </w:rPr>
        <w:t>Items to be familiar with.</w:t>
      </w:r>
      <w:proofErr w:type="gramEnd"/>
    </w:p>
    <w:p w:rsidR="00EE4EEC" w:rsidRPr="00273818" w:rsidRDefault="00EE4EEC" w:rsidP="00EE4EEC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273818">
        <w:rPr>
          <w:sz w:val="23"/>
          <w:szCs w:val="23"/>
        </w:rPr>
        <w:t xml:space="preserve">  </w:t>
      </w:r>
    </w:p>
    <w:p w:rsidR="00EE4EEC" w:rsidRDefault="00EE4EEC" w:rsidP="00EE4EEC">
      <w:pPr>
        <w:numPr>
          <w:ilvl w:val="0"/>
          <w:numId w:val="14"/>
        </w:numPr>
        <w:autoSpaceDE w:val="0"/>
        <w:autoSpaceDN w:val="0"/>
        <w:adjustRightInd w:val="0"/>
        <w:rPr>
          <w:sz w:val="23"/>
          <w:szCs w:val="23"/>
        </w:rPr>
      </w:pPr>
      <w:r w:rsidRPr="00273818">
        <w:rPr>
          <w:sz w:val="23"/>
          <w:szCs w:val="23"/>
        </w:rPr>
        <w:t>Old Immigrants:  Pre civil war.  Arrived before the close of the Frontier Primarily Protestant and white Adjusted easily to “American” way of life.</w:t>
      </w:r>
    </w:p>
    <w:p w:rsidR="00EE4EEC" w:rsidRPr="00273818" w:rsidRDefault="00EE4EEC" w:rsidP="00EE4EEC">
      <w:pPr>
        <w:numPr>
          <w:ilvl w:val="0"/>
          <w:numId w:val="1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Irish Immigrants:  Largest immigrant group to come to US.  Came in 1840 and faced a great deal of nativist (anti-immigrant) opposition.  They were Catholic and were accused of working too cheaply.  Opposed by the Know Nothing (or American) Party.</w:t>
      </w:r>
    </w:p>
    <w:p w:rsidR="00EE4EEC" w:rsidRDefault="00EE4EEC" w:rsidP="00EE4EEC">
      <w:pPr>
        <w:numPr>
          <w:ilvl w:val="0"/>
          <w:numId w:val="14"/>
        </w:numPr>
        <w:autoSpaceDE w:val="0"/>
        <w:autoSpaceDN w:val="0"/>
        <w:adjustRightInd w:val="0"/>
        <w:rPr>
          <w:sz w:val="23"/>
          <w:szCs w:val="23"/>
        </w:rPr>
      </w:pPr>
      <w:r w:rsidRPr="00273818">
        <w:rPr>
          <w:sz w:val="23"/>
          <w:szCs w:val="23"/>
        </w:rPr>
        <w:t>From 1901-1910 8.8 M entered US Mostly from S and E Europe (</w:t>
      </w:r>
      <w:smartTag w:uri="urn:schemas-microsoft-com:office:smarttags" w:element="country-region">
        <w:r w:rsidRPr="00273818">
          <w:rPr>
            <w:sz w:val="23"/>
            <w:szCs w:val="23"/>
          </w:rPr>
          <w:t>Italy</w:t>
        </w:r>
      </w:smartTag>
      <w:r w:rsidRPr="00273818">
        <w:rPr>
          <w:sz w:val="23"/>
          <w:szCs w:val="23"/>
        </w:rPr>
        <w:t xml:space="preserve">, </w:t>
      </w:r>
      <w:smartTag w:uri="urn:schemas-microsoft-com:office:smarttags" w:element="country-region">
        <w:r w:rsidRPr="00273818">
          <w:rPr>
            <w:sz w:val="23"/>
            <w:szCs w:val="23"/>
          </w:rPr>
          <w:t>Greece</w:t>
        </w:r>
      </w:smartTag>
      <w:r w:rsidRPr="00273818">
        <w:rPr>
          <w:sz w:val="23"/>
          <w:szCs w:val="23"/>
        </w:rPr>
        <w:t xml:space="preserve">, </w:t>
      </w:r>
      <w:smartTag w:uri="urn:schemas-microsoft-com:office:smarttags" w:element="country-region">
        <w:r w:rsidRPr="00273818">
          <w:rPr>
            <w:sz w:val="23"/>
            <w:szCs w:val="23"/>
          </w:rPr>
          <w:t>Austria-Hungary</w:t>
        </w:r>
      </w:smartTag>
      <w:r w:rsidRPr="00273818">
        <w:rPr>
          <w:sz w:val="23"/>
          <w:szCs w:val="23"/>
        </w:rPr>
        <w:t xml:space="preserve">, </w:t>
      </w:r>
      <w:smartTag w:uri="urn:schemas-microsoft-com:office:smarttags" w:element="country-region">
        <w:r w:rsidRPr="00273818">
          <w:rPr>
            <w:sz w:val="23"/>
            <w:szCs w:val="23"/>
          </w:rPr>
          <w:t>Poland</w:t>
        </w:r>
      </w:smartTag>
      <w:r w:rsidRPr="00273818">
        <w:rPr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73818">
            <w:rPr>
              <w:sz w:val="23"/>
              <w:szCs w:val="23"/>
            </w:rPr>
            <w:t>Russia</w:t>
          </w:r>
        </w:smartTag>
      </w:smartTag>
      <w:r w:rsidRPr="00273818">
        <w:rPr>
          <w:sz w:val="23"/>
          <w:szCs w:val="23"/>
        </w:rPr>
        <w:t>, etc.)</w:t>
      </w:r>
      <w:r w:rsidRPr="00273818">
        <w:rPr>
          <w:color w:val="FFCC00"/>
          <w:sz w:val="23"/>
          <w:szCs w:val="23"/>
        </w:rPr>
        <w:t xml:space="preserve"> </w:t>
      </w:r>
      <w:r w:rsidRPr="00273818">
        <w:rPr>
          <w:sz w:val="23"/>
          <w:szCs w:val="23"/>
        </w:rPr>
        <w:t>Religiously and ethnically very different from old immigrants</w:t>
      </w:r>
      <w:r>
        <w:rPr>
          <w:sz w:val="23"/>
          <w:szCs w:val="23"/>
        </w:rPr>
        <w:t>.</w:t>
      </w:r>
    </w:p>
    <w:p w:rsidR="00EE4EEC" w:rsidRPr="00273818" w:rsidRDefault="00EE4EEC" w:rsidP="00EE4EEC">
      <w:pPr>
        <w:numPr>
          <w:ilvl w:val="0"/>
          <w:numId w:val="1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Palatino" w:hAnsi="Palatino" w:cs="Palatino"/>
          <w:sz w:val="20"/>
          <w:szCs w:val="20"/>
        </w:rPr>
        <w:t xml:space="preserve"> </w:t>
      </w:r>
      <w:r w:rsidRPr="00BE545A">
        <w:rPr>
          <w:rFonts w:ascii="Palatino" w:hAnsi="Palatino" w:cs="Palatino"/>
          <w:sz w:val="20"/>
          <w:szCs w:val="20"/>
        </w:rPr>
        <w:t>Working Man’s Party (1877):  Opposed Chinese Immigrants.  Founded by Dennis Kearney an Irish</w:t>
      </w:r>
      <w:r>
        <w:rPr>
          <w:rFonts w:ascii="Palatino" w:hAnsi="Palatino" w:cs="Palatino"/>
          <w:sz w:val="20"/>
          <w:szCs w:val="20"/>
        </w:rPr>
        <w:t xml:space="preserve"> Immigrant.  “Chinese Must Go!” </w:t>
      </w:r>
      <w:r w:rsidRPr="00BE545A">
        <w:rPr>
          <w:rFonts w:ascii="Palatino" w:hAnsi="Palatino" w:cs="Palatino"/>
          <w:sz w:val="20"/>
          <w:szCs w:val="20"/>
        </w:rPr>
        <w:t xml:space="preserve"> </w:t>
      </w:r>
      <w:proofErr w:type="spellStart"/>
      <w:r w:rsidRPr="00BE545A">
        <w:rPr>
          <w:rFonts w:ascii="Palatino" w:hAnsi="Palatino" w:cs="Palatino"/>
          <w:sz w:val="20"/>
          <w:szCs w:val="20"/>
        </w:rPr>
        <w:t>Gov</w:t>
      </w:r>
      <w:proofErr w:type="spellEnd"/>
      <w:r w:rsidRPr="00BE545A">
        <w:rPr>
          <w:rFonts w:ascii="Palatino" w:hAnsi="Palatino" w:cs="Palatino"/>
          <w:sz w:val="20"/>
          <w:szCs w:val="20"/>
        </w:rPr>
        <w:t xml:space="preserve"> passes Chinese exclusion act</w:t>
      </w:r>
      <w:r>
        <w:rPr>
          <w:rFonts w:ascii="Palatino" w:hAnsi="Palatino" w:cs="Palatino"/>
          <w:sz w:val="20"/>
          <w:szCs w:val="20"/>
        </w:rPr>
        <w:t xml:space="preserve"> in 1882 prohibiting more Chinese from emigrating to US.</w:t>
      </w:r>
    </w:p>
    <w:p w:rsidR="00EE4EEC" w:rsidRDefault="00EE4EEC" w:rsidP="00EE4EEC">
      <w:pPr>
        <w:numPr>
          <w:ilvl w:val="0"/>
          <w:numId w:val="1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Yellow Peril:  Fear of Japanese after war with </w:t>
      </w: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</w:rPr>
            <w:t>Russia</w:t>
          </w:r>
        </w:smartTag>
      </w:smartTag>
      <w:r>
        <w:rPr>
          <w:sz w:val="23"/>
          <w:szCs w:val="23"/>
        </w:rPr>
        <w:t xml:space="preserve">.  1907 Gentleman’s agreement between Roosevelt and </w:t>
      </w:r>
      <w:smartTag w:uri="urn:schemas-microsoft-com:office:smarttags" w:element="country-region">
        <w:r>
          <w:rPr>
            <w:sz w:val="23"/>
            <w:szCs w:val="23"/>
          </w:rPr>
          <w:t>Japan</w:t>
        </w:r>
      </w:smartTag>
      <w:r>
        <w:rPr>
          <w:sz w:val="23"/>
          <w:szCs w:val="23"/>
        </w:rPr>
        <w:t xml:space="preserve"> kept </w:t>
      </w: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</w:rPr>
            <w:t>Japan</w:t>
          </w:r>
        </w:smartTag>
      </w:smartTag>
      <w:r>
        <w:rPr>
          <w:sz w:val="23"/>
          <w:szCs w:val="23"/>
        </w:rPr>
        <w:t xml:space="preserve"> from giving passports to US.</w:t>
      </w:r>
    </w:p>
    <w:p w:rsidR="00EE4EEC" w:rsidRPr="00273818" w:rsidRDefault="00EE4EEC" w:rsidP="00EE4EEC">
      <w:pPr>
        <w:numPr>
          <w:ilvl w:val="0"/>
          <w:numId w:val="1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Quota Acts of 1921-24:  Limits those </w:t>
      </w:r>
      <w:r w:rsidRPr="00BE545A">
        <w:rPr>
          <w:rFonts w:ascii="Palatino" w:hAnsi="Palatino" w:cs="Palatino"/>
          <w:sz w:val="20"/>
          <w:szCs w:val="20"/>
        </w:rPr>
        <w:t xml:space="preserve">not from </w:t>
      </w:r>
      <w:smartTag w:uri="urn:schemas-microsoft-com:office:smarttags" w:element="place">
        <w:r w:rsidRPr="00BE545A">
          <w:rPr>
            <w:rFonts w:ascii="Palatino" w:hAnsi="Palatino" w:cs="Palatino"/>
            <w:sz w:val="20"/>
            <w:szCs w:val="20"/>
          </w:rPr>
          <w:t>Western Hemisphere</w:t>
        </w:r>
      </w:smartTag>
      <w:r>
        <w:rPr>
          <w:rFonts w:ascii="Palatino" w:hAnsi="Palatino" w:cs="Palatino"/>
          <w:sz w:val="20"/>
          <w:szCs w:val="20"/>
        </w:rPr>
        <w:t xml:space="preserve"> to 150K a year. Li</w:t>
      </w:r>
      <w:r w:rsidRPr="00BE545A">
        <w:rPr>
          <w:rFonts w:ascii="Palatino" w:hAnsi="Palatino" w:cs="Palatino"/>
          <w:sz w:val="20"/>
          <w:szCs w:val="20"/>
        </w:rPr>
        <w:t>mit # of immigrants based on how many of their Origin country were here in 1920 census</w:t>
      </w:r>
      <w:r>
        <w:rPr>
          <w:rFonts w:ascii="Palatino" w:hAnsi="Palatino" w:cs="Palatino"/>
          <w:sz w:val="20"/>
          <w:szCs w:val="20"/>
        </w:rPr>
        <w:t xml:space="preserve"> (if 40% were from </w:t>
      </w:r>
      <w:smartTag w:uri="urn:schemas-microsoft-com:office:smarttags" w:element="country-region">
        <w:r>
          <w:rPr>
            <w:rFonts w:ascii="Palatino" w:hAnsi="Palatino" w:cs="Palatino"/>
            <w:sz w:val="20"/>
            <w:szCs w:val="20"/>
          </w:rPr>
          <w:t>England</w:t>
        </w:r>
      </w:smartTag>
      <w:r>
        <w:rPr>
          <w:rFonts w:ascii="Palatino" w:hAnsi="Palatino" w:cs="Palatino"/>
          <w:sz w:val="20"/>
          <w:szCs w:val="20"/>
        </w:rPr>
        <w:t xml:space="preserve"> then 40% of all allowed in would be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Palatino" w:hAnsi="Palatino" w:cs="Palatino"/>
              <w:sz w:val="20"/>
              <w:szCs w:val="20"/>
            </w:rPr>
            <w:t>England</w:t>
          </w:r>
        </w:smartTag>
      </w:smartTag>
      <w:r>
        <w:rPr>
          <w:rFonts w:ascii="Palatino" w:hAnsi="Palatino" w:cs="Palatino"/>
          <w:sz w:val="20"/>
          <w:szCs w:val="20"/>
        </w:rPr>
        <w:t>).</w:t>
      </w:r>
    </w:p>
    <w:p w:rsidR="00EE4EEC" w:rsidRDefault="00EE4EEC" w:rsidP="00EE4EEC">
      <w:pPr>
        <w:autoSpaceDE w:val="0"/>
        <w:autoSpaceDN w:val="0"/>
        <w:adjustRightInd w:val="0"/>
        <w:ind w:left="1800"/>
        <w:rPr>
          <w:rFonts w:ascii="Palatino" w:hAnsi="Palatino" w:cs="Palatino"/>
          <w:sz w:val="20"/>
          <w:szCs w:val="20"/>
        </w:rPr>
      </w:pPr>
    </w:p>
    <w:p w:rsidR="00EE4EEC" w:rsidRDefault="00EE4EEC" w:rsidP="00EE4EEC">
      <w:pPr>
        <w:autoSpaceDE w:val="0"/>
        <w:autoSpaceDN w:val="0"/>
        <w:adjustRightInd w:val="0"/>
        <w:ind w:left="72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Impact:</w:t>
      </w:r>
    </w:p>
    <w:p w:rsidR="00EE4EEC" w:rsidRDefault="00EE4EEC" w:rsidP="00EE4EEC">
      <w:pPr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Chinese are essential to build transcontinental railroad</w:t>
      </w:r>
    </w:p>
    <w:p w:rsidR="00EE4EEC" w:rsidRDefault="00EE4EEC" w:rsidP="00EE4EEC">
      <w:pPr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Irish labor and later Italian and Eastern European labor fuel the industrial revolution</w:t>
      </w:r>
    </w:p>
    <w:p w:rsidR="00EE4EEC" w:rsidRDefault="00EE4EEC" w:rsidP="00EE4EEC">
      <w:pPr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Cultural Pluralism:  US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better for other groups coming in.  Foods, customs, learning (great inventions, businesses:  Ex:  Einstein,</w:t>
      </w:r>
      <w:proofErr w:type="gramStart"/>
      <w:r>
        <w:rPr>
          <w:sz w:val="23"/>
          <w:szCs w:val="23"/>
        </w:rPr>
        <w:t>)  19</w:t>
      </w:r>
      <w:proofErr w:type="gramEnd"/>
      <w:r>
        <w:rPr>
          <w:sz w:val="23"/>
          <w:szCs w:val="23"/>
        </w:rPr>
        <w:t xml:space="preserve">% of all patents are granted to immigrants, twice the % of actual immigrants in the </w:t>
      </w:r>
      <w:smartTag w:uri="urn:schemas-microsoft-com:office:smarttags" w:element="place">
        <w:smartTag w:uri="urn:schemas-microsoft-com:office:smarttags" w:element="country-region">
          <w:r>
            <w:rPr>
              <w:sz w:val="23"/>
              <w:szCs w:val="23"/>
            </w:rPr>
            <w:t>US</w:t>
          </w:r>
        </w:smartTag>
      </w:smartTag>
      <w:r>
        <w:rPr>
          <w:sz w:val="23"/>
          <w:szCs w:val="23"/>
        </w:rPr>
        <w:t xml:space="preserve">.  US is heterogeneous experiment in different cultures all living together.  </w:t>
      </w:r>
    </w:p>
    <w:p w:rsidR="00EE4EEC" w:rsidRDefault="00EE4EEC" w:rsidP="00EE4EEC">
      <w:pPr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Tossed salad metaphor:  Salads are good b/c of individual flavors of the different items.  Same for US and different cultures.</w:t>
      </w:r>
    </w:p>
    <w:p w:rsidR="00EE4EEC" w:rsidRPr="00273818" w:rsidRDefault="00EE4EEC" w:rsidP="00EE4EEC">
      <w:pPr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Current impact:  Huge groups of Latino (Mexican) immigrants are fueling </w:t>
      </w: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</w:rPr>
            <w:t>US</w:t>
          </w:r>
        </w:smartTag>
      </w:smartTag>
      <w:r>
        <w:rPr>
          <w:sz w:val="23"/>
          <w:szCs w:val="23"/>
        </w:rPr>
        <w:t xml:space="preserve"> economy.</w:t>
      </w:r>
    </w:p>
    <w:p w:rsidR="00EE4EEC" w:rsidRPr="00273818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Pr="00273818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EE4EEC" w:rsidRPr="00273818" w:rsidRDefault="00EE4EEC" w:rsidP="00EE4EEC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273818">
        <w:rPr>
          <w:sz w:val="23"/>
          <w:szCs w:val="23"/>
        </w:rPr>
        <w:t xml:space="preserve">Other things that you should be familiar with: Everything </w:t>
      </w:r>
      <w:r w:rsidRPr="00273818">
        <w:rPr>
          <w:sz w:val="23"/>
          <w:szCs w:val="23"/>
        </w:rPr>
        <w:sym w:font="Wingdings" w:char="F04A"/>
      </w:r>
      <w:r w:rsidRPr="00273818">
        <w:rPr>
          <w:sz w:val="23"/>
          <w:szCs w:val="23"/>
        </w:rPr>
        <w:t xml:space="preserve">  </w:t>
      </w:r>
    </w:p>
    <w:p w:rsidR="00266805" w:rsidRDefault="00EE4EEC">
      <w:bookmarkStart w:id="0" w:name="_GoBack"/>
      <w:bookmarkEnd w:id="0"/>
    </w:p>
    <w:sectPr w:rsidR="00266805" w:rsidSect="002F46E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FF4"/>
    <w:multiLevelType w:val="hybridMultilevel"/>
    <w:tmpl w:val="6A606B08"/>
    <w:lvl w:ilvl="0" w:tplc="08DAF06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F5C85"/>
    <w:multiLevelType w:val="hybridMultilevel"/>
    <w:tmpl w:val="0F34906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7041D8B"/>
    <w:multiLevelType w:val="hybridMultilevel"/>
    <w:tmpl w:val="33B4E2A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C57411"/>
    <w:multiLevelType w:val="hybridMultilevel"/>
    <w:tmpl w:val="1BFE3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36DD"/>
    <w:multiLevelType w:val="hybridMultilevel"/>
    <w:tmpl w:val="0912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A08DE"/>
    <w:multiLevelType w:val="hybridMultilevel"/>
    <w:tmpl w:val="AA4E20B0"/>
    <w:lvl w:ilvl="0" w:tplc="08DAF06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71078D"/>
    <w:multiLevelType w:val="hybridMultilevel"/>
    <w:tmpl w:val="0F92A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94E3B"/>
    <w:multiLevelType w:val="hybridMultilevel"/>
    <w:tmpl w:val="3214889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6C4029F"/>
    <w:multiLevelType w:val="hybridMultilevel"/>
    <w:tmpl w:val="679C50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06B6D21"/>
    <w:multiLevelType w:val="hybridMultilevel"/>
    <w:tmpl w:val="91D63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A6EE3"/>
    <w:multiLevelType w:val="hybridMultilevel"/>
    <w:tmpl w:val="98C89BA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7C90252"/>
    <w:multiLevelType w:val="hybridMultilevel"/>
    <w:tmpl w:val="4ECAF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F6DC8"/>
    <w:multiLevelType w:val="hybridMultilevel"/>
    <w:tmpl w:val="D4D46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72B8D"/>
    <w:multiLevelType w:val="hybridMultilevel"/>
    <w:tmpl w:val="5F803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B5D82"/>
    <w:multiLevelType w:val="hybridMultilevel"/>
    <w:tmpl w:val="3F342C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EC"/>
    <w:rsid w:val="001D40BE"/>
    <w:rsid w:val="00592006"/>
    <w:rsid w:val="00E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EEC"/>
    <w:rPr>
      <w:color w:val="0000FF"/>
      <w:u w:val="single"/>
    </w:rPr>
  </w:style>
  <w:style w:type="paragraph" w:styleId="NormalWeb">
    <w:name w:val="Normal (Web)"/>
    <w:basedOn w:val="Normal"/>
    <w:rsid w:val="00EE4E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EEC"/>
    <w:rPr>
      <w:color w:val="0000FF"/>
      <w:u w:val="single"/>
    </w:rPr>
  </w:style>
  <w:style w:type="paragraph" w:styleId="NormalWeb">
    <w:name w:val="Normal (Web)"/>
    <w:basedOn w:val="Normal"/>
    <w:rsid w:val="00EE4E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urt.it-services.nwu.edu/oyez/cases/ca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.it-services.nwu.edu/oyez/cases/cas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ANOWER</dc:creator>
  <cp:lastModifiedBy>ANOWER</cp:lastModifiedBy>
  <cp:revision>1</cp:revision>
  <dcterms:created xsi:type="dcterms:W3CDTF">2015-02-07T11:03:00Z</dcterms:created>
  <dcterms:modified xsi:type="dcterms:W3CDTF">2015-02-07T11:04:00Z</dcterms:modified>
</cp:coreProperties>
</file>